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9FE7" w14:textId="77777777" w:rsidR="008068A0" w:rsidRPr="008068A0" w:rsidRDefault="008068A0" w:rsidP="008068A0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Поради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фактот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дека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многу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нашите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патници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патнички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не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можност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патуваат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8-ми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Март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нивно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огромно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барање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ви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ја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претставуваме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новата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тура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12-ти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Март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како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продолжение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чествувањето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празникот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жената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8-ми </w:t>
      </w:r>
      <w:proofErr w:type="spellStart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Март</w:t>
      </w:r>
      <w:proofErr w:type="spellEnd"/>
      <w:r w:rsidRPr="008068A0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!</w:t>
      </w:r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!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Местото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исполнува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сите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желби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светот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ви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отвора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портите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кон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непроценлива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убавина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историја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шопинг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флерт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два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континенти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5A908EE" w14:textId="77777777" w:rsidR="008068A0" w:rsidRPr="008068A0" w:rsidRDefault="008068A0" w:rsidP="008068A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Главниот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град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империи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ќе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ве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освои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бидејќи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многу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повеке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само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име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историјата.Ова</w:t>
      </w:r>
      <w:proofErr w:type="spellEnd"/>
      <w:proofErr w:type="gram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еднинствениот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град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кој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поврзува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континенти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град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спротивности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извонредни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традиционални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вредности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Многумина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нарекуваат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Главниот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град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светот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proofErr w:type="gram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други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пак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Мостот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помеѓу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Европа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Азија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“.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Сепак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најголемиот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град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Турција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еден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најголемите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градови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светот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население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околу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милиони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жители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зафаќа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површина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речиси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колку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државата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Белгија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речиси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еднаков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број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население.Во</w:t>
      </w:r>
      <w:proofErr w:type="spellEnd"/>
      <w:proofErr w:type="gram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наоѓа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најголемата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црква-џамија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Света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Софија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светот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која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1937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прогласена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музеј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декрет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Кемал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Ататурк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која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сведочи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испреплетеното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влијание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помеѓу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двете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доминантни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религии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регионот</w:t>
      </w:r>
      <w:proofErr w:type="spellEnd"/>
      <w:r w:rsidRPr="008068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1DDF22D" w14:textId="2EA05553" w:rsidR="00254073" w:rsidRDefault="00254073"/>
    <w:p w14:paraId="57F61B68" w14:textId="0F6B1EE8" w:rsidR="008068A0" w:rsidRPr="00A173C9" w:rsidRDefault="008068A0" w:rsidP="008068A0">
      <w:pPr>
        <w:jc w:val="center"/>
        <w:rPr>
          <w:b/>
          <w:bCs/>
          <w:lang w:val="mk-MK"/>
        </w:rPr>
      </w:pPr>
      <w:r w:rsidRPr="00A173C9">
        <w:rPr>
          <w:b/>
          <w:bCs/>
          <w:lang w:val="mk-MK"/>
        </w:rPr>
        <w:t>Термин</w:t>
      </w:r>
      <w:r w:rsidRPr="00A173C9">
        <w:rPr>
          <w:b/>
          <w:bCs/>
        </w:rPr>
        <w:t>: 12.03 – 15.02</w:t>
      </w:r>
      <w:r w:rsidRPr="00A173C9">
        <w:rPr>
          <w:b/>
          <w:bCs/>
        </w:rPr>
        <w:br/>
      </w:r>
      <w:r w:rsidRPr="00A173C9">
        <w:rPr>
          <w:b/>
          <w:bCs/>
          <w:lang w:val="mk-MK"/>
        </w:rPr>
        <w:t>Редовна цена</w:t>
      </w:r>
      <w:r w:rsidRPr="00A173C9">
        <w:rPr>
          <w:b/>
          <w:bCs/>
        </w:rPr>
        <w:t>:90e</w:t>
      </w:r>
      <w:r w:rsidRPr="00A173C9">
        <w:rPr>
          <w:b/>
          <w:bCs/>
        </w:rPr>
        <w:br/>
      </w:r>
      <w:r w:rsidRPr="00A173C9">
        <w:rPr>
          <w:b/>
          <w:bCs/>
          <w:lang w:val="mk-MK"/>
        </w:rPr>
        <w:t>Промо цена</w:t>
      </w:r>
      <w:r w:rsidRPr="00A173C9">
        <w:rPr>
          <w:b/>
          <w:bCs/>
        </w:rPr>
        <w:t xml:space="preserve">: 79e </w:t>
      </w:r>
      <w:r w:rsidRPr="00A173C9">
        <w:rPr>
          <w:b/>
          <w:bCs/>
          <w:lang w:val="mk-MK"/>
        </w:rPr>
        <w:t>до 15.02</w:t>
      </w:r>
    </w:p>
    <w:p w14:paraId="1B8D6DA5" w14:textId="1BB411BC" w:rsidR="008068A0" w:rsidRDefault="008068A0" w:rsidP="008068A0">
      <w:pPr>
        <w:jc w:val="center"/>
        <w:rPr>
          <w:lang w:val="mk-MK"/>
        </w:rPr>
      </w:pPr>
    </w:p>
    <w:p w14:paraId="06F50AC6" w14:textId="1998367D" w:rsidR="00A173C9" w:rsidRPr="00A173C9" w:rsidRDefault="00A173C9" w:rsidP="00A173C9">
      <w:pPr>
        <w:shd w:val="clear" w:color="auto" w:fill="FFFFFF"/>
        <w:spacing w:after="0" w:line="450" w:lineRule="atLeast"/>
        <w:rPr>
          <w:rFonts w:eastAsia="Times New Roman" w:cstheme="minorHAnsi"/>
          <w:color w:val="196D37"/>
        </w:rPr>
      </w:pPr>
      <w:r w:rsidRPr="00A173C9">
        <w:rPr>
          <w:rFonts w:eastAsia="Times New Roman" w:cstheme="minorHAnsi"/>
          <w:color w:val="196D37"/>
        </w:rPr>
        <w:t>ПРВ ДЕН: 12.03.2020: ПОАЃАЊЕ</w:t>
      </w:r>
    </w:p>
    <w:p w14:paraId="7F6F1BB8" w14:textId="77777777" w:rsidR="00A173C9" w:rsidRPr="00A173C9" w:rsidRDefault="00A173C9" w:rsidP="00A173C9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</w:p>
    <w:p w14:paraId="01AB0980" w14:textId="77777777" w:rsidR="00A173C9" w:rsidRPr="00A173C9" w:rsidRDefault="00A173C9" w:rsidP="00A173C9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proofErr w:type="spellStart"/>
      <w:r w:rsidRPr="00A173C9">
        <w:rPr>
          <w:rFonts w:eastAsia="Times New Roman" w:cstheme="minorHAnsi"/>
          <w:color w:val="000000" w:themeColor="text1"/>
        </w:rPr>
        <w:t>Средба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групата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паркинг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ВИП ХОТЕЛ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15:00 </w:t>
      </w:r>
      <w:proofErr w:type="spellStart"/>
      <w:r w:rsidRPr="00A173C9">
        <w:rPr>
          <w:rFonts w:eastAsia="Times New Roman" w:cstheme="minorHAnsi"/>
          <w:color w:val="000000" w:themeColor="text1"/>
        </w:rPr>
        <w:t>часот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Поаѓање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15:30 </w:t>
      </w:r>
      <w:proofErr w:type="spellStart"/>
      <w:r w:rsidRPr="00A173C9">
        <w:rPr>
          <w:rFonts w:eastAsia="Times New Roman" w:cstheme="minorHAnsi"/>
          <w:color w:val="000000" w:themeColor="text1"/>
        </w:rPr>
        <w:t>часот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Ноќно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возење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попатни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паузи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царински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формалности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потврда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точно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време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место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поаѓање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агенцијата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контактира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пред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поаѓање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66191503" w14:textId="69A1C255" w:rsidR="008068A0" w:rsidRDefault="008068A0" w:rsidP="008068A0"/>
    <w:p w14:paraId="19BE9599" w14:textId="7EFD0314" w:rsidR="00A173C9" w:rsidRPr="00A173C9" w:rsidRDefault="00A173C9" w:rsidP="00A173C9">
      <w:pPr>
        <w:shd w:val="clear" w:color="auto" w:fill="FFFFFF"/>
        <w:spacing w:after="0" w:line="450" w:lineRule="atLeast"/>
        <w:rPr>
          <w:rFonts w:eastAsia="Times New Roman" w:cstheme="minorHAnsi"/>
          <w:color w:val="196D37"/>
        </w:rPr>
      </w:pPr>
      <w:r w:rsidRPr="00A173C9">
        <w:rPr>
          <w:rFonts w:eastAsia="Times New Roman" w:cstheme="minorHAnsi"/>
          <w:color w:val="196D37"/>
        </w:rPr>
        <w:t>ВТОР ДЕН: 13.03.2020</w:t>
      </w:r>
    </w:p>
    <w:p w14:paraId="4B6C0682" w14:textId="77777777" w:rsidR="00A173C9" w:rsidRPr="00A173C9" w:rsidRDefault="00A173C9" w:rsidP="00A173C9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</w:p>
    <w:p w14:paraId="3F7DCDBF" w14:textId="77777777" w:rsidR="00A173C9" w:rsidRPr="00A173C9" w:rsidRDefault="00A173C9" w:rsidP="00A173C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A173C9">
        <w:rPr>
          <w:rFonts w:eastAsia="Times New Roman" w:cstheme="minorHAnsi"/>
          <w:color w:val="000000" w:themeColor="text1"/>
        </w:rPr>
        <w:t>Планирано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пристигнување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раните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утрински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часови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хотел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оставаат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куферите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A173C9">
        <w:rPr>
          <w:rFonts w:eastAsia="Times New Roman" w:cstheme="minorHAnsi"/>
          <w:color w:val="000000" w:themeColor="text1"/>
        </w:rPr>
        <w:t>просторија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багаж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), </w:t>
      </w:r>
      <w:proofErr w:type="spellStart"/>
      <w:r w:rsidRPr="00A173C9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одмараат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долгиот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одредената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пауза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започнува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реализација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програмата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предвидена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Првиот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самото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пристигнување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започнува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реализацијата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пешачка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тура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џамијата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Лалели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Капали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Чаршија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Сината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Џамија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Хиподоромот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завршува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пред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„</w:t>
      </w:r>
      <w:proofErr w:type="spellStart"/>
      <w:r w:rsidRPr="00A173C9">
        <w:rPr>
          <w:rFonts w:eastAsia="Times New Roman" w:cstheme="minorHAnsi"/>
          <w:color w:val="000000" w:themeColor="text1"/>
        </w:rPr>
        <w:t>Аја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proofErr w:type="gramStart"/>
      <w:r w:rsidRPr="00A173C9">
        <w:rPr>
          <w:rFonts w:eastAsia="Times New Roman" w:cstheme="minorHAnsi"/>
          <w:color w:val="000000" w:themeColor="text1"/>
        </w:rPr>
        <w:t>Софија</w:t>
      </w:r>
      <w:proofErr w:type="spellEnd"/>
      <w:r w:rsidRPr="00A173C9">
        <w:rPr>
          <w:rFonts w:eastAsia="Times New Roman" w:cstheme="minorHAnsi"/>
          <w:color w:val="000000" w:themeColor="text1"/>
        </w:rPr>
        <w:t>“</w:t>
      </w:r>
      <w:proofErr w:type="gram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Ова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пешачка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тура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реализира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лиценциран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локален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водич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ќе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научите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доста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proofErr w:type="gram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  </w:t>
      </w:r>
      <w:proofErr w:type="spellStart"/>
      <w:r w:rsidRPr="00A173C9">
        <w:rPr>
          <w:rFonts w:eastAsia="Times New Roman" w:cstheme="minorHAnsi"/>
          <w:color w:val="000000" w:themeColor="text1"/>
        </w:rPr>
        <w:t>стариот</w:t>
      </w:r>
      <w:proofErr w:type="spellEnd"/>
      <w:proofErr w:type="gram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град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Истата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тура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вклучена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цената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584AF6F2" w14:textId="77777777" w:rsidR="00A173C9" w:rsidRPr="00A173C9" w:rsidRDefault="00A173C9" w:rsidP="00A173C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A173C9">
        <w:rPr>
          <w:rFonts w:eastAsia="Times New Roman" w:cstheme="minorHAnsi"/>
          <w:color w:val="000000" w:themeColor="text1"/>
        </w:rPr>
        <w:t>Влегувањето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„</w:t>
      </w:r>
      <w:proofErr w:type="spellStart"/>
      <w:r w:rsidRPr="00A173C9">
        <w:rPr>
          <w:rFonts w:eastAsia="Times New Roman" w:cstheme="minorHAnsi"/>
          <w:color w:val="000000" w:themeColor="text1"/>
        </w:rPr>
        <w:t>Аја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proofErr w:type="gramStart"/>
      <w:r w:rsidRPr="00A173C9">
        <w:rPr>
          <w:rFonts w:eastAsia="Times New Roman" w:cstheme="minorHAnsi"/>
          <w:color w:val="000000" w:themeColor="text1"/>
        </w:rPr>
        <w:t>Софија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“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proofErr w:type="gram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доплаќа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влегува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факултативни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влезници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4EF08498" w14:textId="77777777" w:rsidR="00A173C9" w:rsidRPr="00A173C9" w:rsidRDefault="00A173C9" w:rsidP="00A173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11:00h</w:t>
      </w:r>
      <w:r w:rsidRPr="00A173C9">
        <w:rPr>
          <w:rFonts w:eastAsia="Times New Roman" w:cstheme="minorHAnsi"/>
          <w:color w:val="000000" w:themeColor="text1"/>
        </w:rPr>
        <w:t>: 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Посета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Аја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Софија</w:t>
      </w:r>
      <w:proofErr w:type="spellEnd"/>
      <w:r w:rsidRPr="00A173C9">
        <w:rPr>
          <w:rFonts w:eastAsia="Times New Roman" w:cstheme="minorHAnsi"/>
          <w:color w:val="000000" w:themeColor="text1"/>
        </w:rPr>
        <w:t> 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локален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лиценциран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водич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Музејот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Св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Софија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ремек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дело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византиската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уметност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Црквата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 </w:t>
      </w:r>
      <w:proofErr w:type="spellStart"/>
      <w:r w:rsidRPr="00A173C9">
        <w:rPr>
          <w:rFonts w:eastAsia="Times New Roman" w:cstheme="minorHAnsi"/>
          <w:color w:val="000000" w:themeColor="text1"/>
        </w:rPr>
        <w:t>изградена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време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владеењето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царот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Јустинијан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6-от </w:t>
      </w:r>
      <w:proofErr w:type="spellStart"/>
      <w:r w:rsidRPr="00A173C9">
        <w:rPr>
          <w:rFonts w:eastAsia="Times New Roman" w:cstheme="minorHAnsi"/>
          <w:color w:val="000000" w:themeColor="text1"/>
        </w:rPr>
        <w:t>век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е </w:t>
      </w:r>
      <w:proofErr w:type="spellStart"/>
      <w:r w:rsidRPr="00A173C9">
        <w:rPr>
          <w:rFonts w:eastAsia="Times New Roman" w:cstheme="minorHAnsi"/>
          <w:color w:val="000000" w:themeColor="text1"/>
        </w:rPr>
        <w:t>посветена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proofErr w:type="gram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  </w:t>
      </w:r>
      <w:proofErr w:type="spellStart"/>
      <w:r w:rsidRPr="00A173C9">
        <w:rPr>
          <w:rFonts w:eastAsia="Times New Roman" w:cstheme="minorHAnsi"/>
          <w:color w:val="000000" w:themeColor="text1"/>
        </w:rPr>
        <w:t>Божествената</w:t>
      </w:r>
      <w:proofErr w:type="spellEnd"/>
      <w:proofErr w:type="gram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мудрост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Изградена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 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10 </w:t>
      </w:r>
      <w:proofErr w:type="spellStart"/>
      <w:r w:rsidRPr="00A173C9">
        <w:rPr>
          <w:rFonts w:eastAsia="Times New Roman" w:cstheme="minorHAnsi"/>
          <w:color w:val="000000" w:themeColor="text1"/>
        </w:rPr>
        <w:t>години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10.000 </w:t>
      </w:r>
      <w:proofErr w:type="spellStart"/>
      <w:r w:rsidRPr="00A173C9">
        <w:rPr>
          <w:rFonts w:eastAsia="Times New Roman" w:cstheme="minorHAnsi"/>
          <w:color w:val="000000" w:themeColor="text1"/>
        </w:rPr>
        <w:t>луѓе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100 </w:t>
      </w:r>
      <w:proofErr w:type="spellStart"/>
      <w:r w:rsidRPr="00A173C9">
        <w:rPr>
          <w:rFonts w:eastAsia="Times New Roman" w:cstheme="minorHAnsi"/>
          <w:color w:val="000000" w:themeColor="text1"/>
        </w:rPr>
        <w:t>архитекти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Таа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третата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црква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изградена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место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тоа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време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била</w:t>
      </w:r>
      <w:proofErr w:type="spellEnd"/>
      <w:r w:rsidRPr="00A173C9">
        <w:rPr>
          <w:rFonts w:eastAsia="Times New Roman" w:cstheme="minorHAnsi"/>
          <w:color w:val="000000" w:themeColor="text1"/>
        </w:rPr>
        <w:t> </w:t>
      </w:r>
      <w:proofErr w:type="spellStart"/>
      <w:r w:rsidRPr="00A173C9">
        <w:rPr>
          <w:rFonts w:eastAsia="Times New Roman" w:cstheme="minorHAnsi"/>
          <w:color w:val="000000" w:themeColor="text1"/>
        </w:rPr>
        <w:t>најголемата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црква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постоела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Европа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успеала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задржи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овој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статус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изградбата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Свети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Петар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Рим</w:t>
      </w:r>
      <w:proofErr w:type="spellEnd"/>
      <w:r w:rsidRPr="00A173C9">
        <w:rPr>
          <w:rFonts w:eastAsia="Times New Roman" w:cstheme="minorHAnsi"/>
          <w:color w:val="000000" w:themeColor="text1"/>
        </w:rPr>
        <w:t>. </w:t>
      </w:r>
      <w:proofErr w:type="spellStart"/>
      <w:r w:rsidRPr="00A173C9">
        <w:rPr>
          <w:rFonts w:eastAsia="Times New Roman" w:cstheme="minorHAnsi"/>
          <w:color w:val="000000" w:themeColor="text1"/>
        </w:rPr>
        <w:t>Внатрешноста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украсена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прекрасни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византиски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мозаици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6 </w:t>
      </w:r>
      <w:proofErr w:type="spellStart"/>
      <w:r w:rsidRPr="00A173C9">
        <w:rPr>
          <w:rFonts w:eastAsia="Times New Roman" w:cstheme="minorHAnsi"/>
          <w:color w:val="000000" w:themeColor="text1"/>
        </w:rPr>
        <w:t>до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13 </w:t>
      </w:r>
      <w:proofErr w:type="spellStart"/>
      <w:r w:rsidRPr="00A173C9">
        <w:rPr>
          <w:rFonts w:eastAsia="Times New Roman" w:cstheme="minorHAnsi"/>
          <w:color w:val="000000" w:themeColor="text1"/>
        </w:rPr>
        <w:t>век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Света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Софија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или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lastRenderedPageBreak/>
        <w:t>Црквата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Пресветата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Мудрост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поранешна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црковна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престолнина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Византиската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империја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Константинопол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A173C9">
        <w:rPr>
          <w:rFonts w:eastAsia="Times New Roman" w:cstheme="minorHAnsi"/>
          <w:color w:val="000000" w:themeColor="text1"/>
        </w:rPr>
        <w:t>денешен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) и е </w:t>
      </w:r>
      <w:proofErr w:type="spellStart"/>
      <w:r w:rsidRPr="00A173C9">
        <w:rPr>
          <w:rFonts w:eastAsia="Times New Roman" w:cstheme="minorHAnsi"/>
          <w:color w:val="000000" w:themeColor="text1"/>
        </w:rPr>
        <w:t>претворена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џамија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страна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османскит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освојувачи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1453-та </w:t>
      </w:r>
      <w:proofErr w:type="spellStart"/>
      <w:r w:rsidRPr="00A173C9">
        <w:rPr>
          <w:rFonts w:eastAsia="Times New Roman" w:cstheme="minorHAnsi"/>
          <w:color w:val="000000" w:themeColor="text1"/>
        </w:rPr>
        <w:t>година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1934-та е </w:t>
      </w:r>
      <w:proofErr w:type="spellStart"/>
      <w:r w:rsidRPr="00A173C9">
        <w:rPr>
          <w:rFonts w:eastAsia="Times New Roman" w:cstheme="minorHAnsi"/>
          <w:color w:val="000000" w:themeColor="text1"/>
        </w:rPr>
        <w:t>претворена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музеј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7C1B9D85" w14:textId="77777777" w:rsidR="00A173C9" w:rsidRPr="00A173C9" w:rsidRDefault="00A173C9" w:rsidP="00A173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12:30h</w:t>
      </w:r>
      <w:r w:rsidRPr="00A173C9">
        <w:rPr>
          <w:rFonts w:eastAsia="Times New Roman" w:cstheme="minorHAnsi"/>
          <w:color w:val="000000" w:themeColor="text1"/>
        </w:rPr>
        <w:t>: 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Посета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Топ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Капи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палатата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Ова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палатата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Султаните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изградена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површина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700.000 </w:t>
      </w:r>
      <w:proofErr w:type="spellStart"/>
      <w:proofErr w:type="gramStart"/>
      <w:r w:rsidRPr="00A173C9">
        <w:rPr>
          <w:rFonts w:eastAsia="Times New Roman" w:cstheme="minorHAnsi"/>
          <w:color w:val="000000" w:themeColor="text1"/>
        </w:rPr>
        <w:t>квадратни</w:t>
      </w:r>
      <w:proofErr w:type="spellEnd"/>
      <w:r w:rsidRPr="00A173C9">
        <w:rPr>
          <w:rFonts w:eastAsia="Times New Roman" w:cstheme="minorHAnsi"/>
          <w:color w:val="000000" w:themeColor="text1"/>
        </w:rPr>
        <w:t>  </w:t>
      </w:r>
      <w:proofErr w:type="spellStart"/>
      <w:r w:rsidRPr="00A173C9">
        <w:rPr>
          <w:rFonts w:eastAsia="Times New Roman" w:cstheme="minorHAnsi"/>
          <w:color w:val="000000" w:themeColor="text1"/>
        </w:rPr>
        <w:t>метри</w:t>
      </w:r>
      <w:proofErr w:type="spellEnd"/>
      <w:proofErr w:type="gram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Дворецот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состои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главни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делови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– </w:t>
      </w:r>
      <w:proofErr w:type="spellStart"/>
      <w:r w:rsidRPr="00A173C9">
        <w:rPr>
          <w:rFonts w:eastAsia="Times New Roman" w:cstheme="minorHAnsi"/>
          <w:color w:val="000000" w:themeColor="text1"/>
        </w:rPr>
        <w:t>бирун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ендерун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харем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Палатата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вклучув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различни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дворови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градини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простории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државни</w:t>
      </w:r>
      <w:proofErr w:type="spellEnd"/>
      <w:r w:rsidRPr="00A173C9">
        <w:rPr>
          <w:rFonts w:eastAsia="Times New Roman" w:cstheme="minorHAnsi"/>
          <w:color w:val="000000" w:themeColor="text1"/>
        </w:rPr>
        <w:t> </w:t>
      </w:r>
      <w:proofErr w:type="spellStart"/>
      <w:r w:rsidRPr="00A173C9">
        <w:rPr>
          <w:rFonts w:eastAsia="Times New Roman" w:cstheme="minorHAnsi"/>
          <w:color w:val="000000" w:themeColor="text1"/>
        </w:rPr>
        <w:t>службеници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резиденција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владетелот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други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резиденции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згради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вработените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палатата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светите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мошти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царските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архиви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останале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чување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Топ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Капи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преместувањето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султаните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Долмабахче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4A770382" w14:textId="77777777" w:rsidR="00A173C9" w:rsidRPr="00A173C9" w:rsidRDefault="00A173C9" w:rsidP="00A173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173C9">
        <w:rPr>
          <w:rFonts w:eastAsia="Times New Roman" w:cstheme="minorHAnsi"/>
          <w:color w:val="000000" w:themeColor="text1"/>
        </w:rPr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завршувањето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„</w:t>
      </w:r>
      <w:proofErr w:type="spellStart"/>
      <w:r w:rsidRPr="00A173C9">
        <w:rPr>
          <w:rFonts w:eastAsia="Times New Roman" w:cstheme="minorHAnsi"/>
          <w:color w:val="000000" w:themeColor="text1"/>
        </w:rPr>
        <w:t>Топ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proofErr w:type="gramStart"/>
      <w:r w:rsidRPr="00A173C9">
        <w:rPr>
          <w:rFonts w:eastAsia="Times New Roman" w:cstheme="minorHAnsi"/>
          <w:color w:val="000000" w:themeColor="text1"/>
        </w:rPr>
        <w:t>Капи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“ </w:t>
      </w:r>
      <w:proofErr w:type="spellStart"/>
      <w:r w:rsidRPr="00A173C9">
        <w:rPr>
          <w:rFonts w:eastAsia="Times New Roman" w:cstheme="minorHAnsi"/>
          <w:color w:val="000000" w:themeColor="text1"/>
        </w:rPr>
        <w:t>групата</w:t>
      </w:r>
      <w:proofErr w:type="spellEnd"/>
      <w:proofErr w:type="gram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враќа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назад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хотел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има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слободно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време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ручек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52CE665F" w14:textId="77777777" w:rsidR="00A173C9" w:rsidRPr="00A173C9" w:rsidRDefault="00A173C9" w:rsidP="00A173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 xml:space="preserve">17:30h: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Посета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Сафир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4Д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кула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>. </w:t>
      </w:r>
      <w:proofErr w:type="spellStart"/>
      <w:r w:rsidRPr="00A173C9">
        <w:rPr>
          <w:rFonts w:eastAsia="Times New Roman" w:cstheme="minorHAnsi"/>
          <w:color w:val="000000" w:themeColor="text1"/>
        </w:rPr>
        <w:t>Ова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станбена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зграда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важеше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една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највисоките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објекти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наоѓа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Левент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област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турците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нарекуваат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истанбулскиот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„</w:t>
      </w:r>
      <w:proofErr w:type="spellStart"/>
      <w:proofErr w:type="gramStart"/>
      <w:r w:rsidRPr="00A173C9">
        <w:rPr>
          <w:rFonts w:eastAsia="Times New Roman" w:cstheme="minorHAnsi"/>
          <w:color w:val="000000" w:themeColor="text1"/>
        </w:rPr>
        <w:t>Менхетен</w:t>
      </w:r>
      <w:proofErr w:type="spellEnd"/>
      <w:r w:rsidRPr="00A173C9">
        <w:rPr>
          <w:rFonts w:eastAsia="Times New Roman" w:cstheme="minorHAnsi"/>
          <w:color w:val="000000" w:themeColor="text1"/>
        </w:rPr>
        <w:t>“</w:t>
      </w:r>
      <w:proofErr w:type="gram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коишто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ќе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решат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Сафир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кулата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ќе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имаат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можност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набљудуваат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градот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една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птичка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перспектива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тоа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отворен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балкон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опкружува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најгорниот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спрат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кулата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е </w:t>
      </w:r>
      <w:proofErr w:type="spellStart"/>
      <w:r w:rsidRPr="00A173C9">
        <w:rPr>
          <w:rFonts w:eastAsia="Times New Roman" w:cstheme="minorHAnsi"/>
          <w:color w:val="000000" w:themeColor="text1"/>
        </w:rPr>
        <w:t>ограден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само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стакла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Досегашната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пракса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покажала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Сафир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место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каде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може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направат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едни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најубавите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фотографии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социјалните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мрежи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самата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внатрешност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објектот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најгорниот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спрат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наоѓа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кино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проекција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која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обична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туку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4Д </w:t>
      </w:r>
      <w:proofErr w:type="spellStart"/>
      <w:r w:rsidRPr="00A173C9">
        <w:rPr>
          <w:rFonts w:eastAsia="Times New Roman" w:cstheme="minorHAnsi"/>
          <w:color w:val="000000" w:themeColor="text1"/>
        </w:rPr>
        <w:t>проекција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виртуелно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вози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низ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Ова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проекција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3Д </w:t>
      </w:r>
      <w:proofErr w:type="spellStart"/>
      <w:r w:rsidRPr="00A173C9">
        <w:rPr>
          <w:rFonts w:eastAsia="Times New Roman" w:cstheme="minorHAnsi"/>
          <w:color w:val="000000" w:themeColor="text1"/>
        </w:rPr>
        <w:t>наочари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вклучена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пакетот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Сафир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има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центар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четири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спрата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533A23AD" w14:textId="77777777" w:rsidR="00A173C9" w:rsidRPr="00A173C9" w:rsidRDefault="00A173C9" w:rsidP="00A173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ПЛОШТАД-</w:t>
      </w:r>
      <w:proofErr w:type="gramStart"/>
      <w:r w:rsidRPr="00A173C9">
        <w:rPr>
          <w:rFonts w:eastAsia="Times New Roman" w:cstheme="minorHAnsi"/>
          <w:b/>
          <w:bCs/>
          <w:color w:val="000000" w:themeColor="text1"/>
        </w:rPr>
        <w:t>ТАКСИМ</w:t>
      </w:r>
      <w:r w:rsidRPr="00A173C9">
        <w:rPr>
          <w:rFonts w:eastAsia="Times New Roman" w:cstheme="minorHAnsi"/>
          <w:color w:val="000000" w:themeColor="text1"/>
        </w:rPr>
        <w:t>  </w:t>
      </w:r>
      <w:proofErr w:type="spellStart"/>
      <w:r w:rsidRPr="00A173C9">
        <w:rPr>
          <w:rFonts w:eastAsia="Times New Roman" w:cstheme="minorHAnsi"/>
          <w:color w:val="000000" w:themeColor="text1"/>
        </w:rPr>
        <w:t>Главниот</w:t>
      </w:r>
      <w:proofErr w:type="spellEnd"/>
      <w:proofErr w:type="gram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центар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градот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одржуваат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главните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митинзи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прослави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! </w:t>
      </w:r>
      <w:proofErr w:type="spellStart"/>
      <w:r w:rsidRPr="00A173C9">
        <w:rPr>
          <w:rFonts w:eastAsia="Times New Roman" w:cstheme="minorHAnsi"/>
          <w:color w:val="000000" w:themeColor="text1"/>
        </w:rPr>
        <w:t>Покрај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„</w:t>
      </w:r>
      <w:proofErr w:type="spellStart"/>
      <w:proofErr w:type="gramStart"/>
      <w:r w:rsidRPr="00A173C9">
        <w:rPr>
          <w:rFonts w:eastAsia="Times New Roman" w:cstheme="minorHAnsi"/>
          <w:color w:val="000000" w:themeColor="text1"/>
        </w:rPr>
        <w:t>Таксим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“ </w:t>
      </w:r>
      <w:proofErr w:type="spellStart"/>
      <w:r w:rsidRPr="00A173C9">
        <w:rPr>
          <w:rFonts w:eastAsia="Times New Roman" w:cstheme="minorHAnsi"/>
          <w:color w:val="000000" w:themeColor="text1"/>
        </w:rPr>
        <w:t>поминува</w:t>
      </w:r>
      <w:proofErr w:type="spellEnd"/>
      <w:proofErr w:type="gram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познатата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Истикал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улица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движи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познатиот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трамвај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!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Истикал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наоѓаат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познатите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дискотеки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кафулиња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а </w:t>
      </w:r>
      <w:proofErr w:type="spellStart"/>
      <w:r w:rsidRPr="00A173C9">
        <w:rPr>
          <w:rFonts w:eastAsia="Times New Roman" w:cstheme="minorHAnsi"/>
          <w:color w:val="000000" w:themeColor="text1"/>
        </w:rPr>
        <w:t>ова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значи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групата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има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идеална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можност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излегување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некоја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локалните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дискотеки</w:t>
      </w:r>
      <w:proofErr w:type="spellEnd"/>
      <w:r w:rsidRPr="00A173C9">
        <w:rPr>
          <w:rFonts w:eastAsia="Times New Roman" w:cstheme="minorHAnsi"/>
          <w:color w:val="000000" w:themeColor="text1"/>
        </w:rPr>
        <w:t>!</w:t>
      </w:r>
    </w:p>
    <w:p w14:paraId="7DA91E5A" w14:textId="0A4286F7" w:rsidR="00A173C9" w:rsidRDefault="00A173C9" w:rsidP="008068A0"/>
    <w:p w14:paraId="293CF9EA" w14:textId="360D11DE" w:rsidR="00A173C9" w:rsidRPr="00A173C9" w:rsidRDefault="00A173C9" w:rsidP="00A173C9">
      <w:pPr>
        <w:shd w:val="clear" w:color="auto" w:fill="FFFFFF"/>
        <w:spacing w:after="0" w:line="450" w:lineRule="atLeast"/>
        <w:rPr>
          <w:rFonts w:eastAsia="Times New Roman" w:cstheme="minorHAnsi"/>
          <w:color w:val="196D37"/>
        </w:rPr>
      </w:pPr>
      <w:r w:rsidRPr="00A173C9">
        <w:rPr>
          <w:rFonts w:eastAsia="Times New Roman" w:cstheme="minorHAnsi"/>
          <w:color w:val="196D37"/>
        </w:rPr>
        <w:t>ТРЕТ ДЕН: 14.03.2020</w:t>
      </w:r>
    </w:p>
    <w:p w14:paraId="2E73354F" w14:textId="77777777" w:rsidR="00A173C9" w:rsidRPr="00A173C9" w:rsidRDefault="00A173C9" w:rsidP="00A173C9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</w:p>
    <w:p w14:paraId="234C46E6" w14:textId="77777777" w:rsidR="00A173C9" w:rsidRPr="00A173C9" w:rsidRDefault="00A173C9" w:rsidP="00A173C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A173C9">
        <w:rPr>
          <w:rFonts w:eastAsia="Times New Roman" w:cstheme="minorHAnsi"/>
          <w:color w:val="000000" w:themeColor="text1"/>
        </w:rPr>
        <w:t>Третиот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започнува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доручек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хотелот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којшто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сместени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Доручекот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времетраење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одредува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менаџментото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хотелот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а </w:t>
      </w:r>
      <w:proofErr w:type="spellStart"/>
      <w:r w:rsidRPr="00A173C9">
        <w:rPr>
          <w:rFonts w:eastAsia="Times New Roman" w:cstheme="minorHAnsi"/>
          <w:color w:val="000000" w:themeColor="text1"/>
        </w:rPr>
        <w:t>тие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информации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дознаваат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рецепцијата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хотелот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појадокот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групата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заминува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крстарење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Босфор</w:t>
      </w:r>
      <w:proofErr w:type="spellEnd"/>
      <w:r w:rsidRPr="00A173C9">
        <w:rPr>
          <w:rFonts w:eastAsia="Times New Roman" w:cstheme="minorHAnsi"/>
          <w:color w:val="000000" w:themeColor="text1"/>
        </w:rPr>
        <w:t>.  </w:t>
      </w:r>
      <w:proofErr w:type="spellStart"/>
      <w:r w:rsidRPr="00A173C9">
        <w:rPr>
          <w:rFonts w:eastAsia="Times New Roman" w:cstheme="minorHAnsi"/>
          <w:color w:val="000000" w:themeColor="text1"/>
        </w:rPr>
        <w:t>Програмата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вториот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следната</w:t>
      </w:r>
      <w:proofErr w:type="spellEnd"/>
      <w:r w:rsidRPr="00A173C9">
        <w:rPr>
          <w:rFonts w:eastAsia="Times New Roman" w:cstheme="minorHAnsi"/>
          <w:color w:val="000000" w:themeColor="text1"/>
        </w:rPr>
        <w:t>:</w:t>
      </w:r>
    </w:p>
    <w:p w14:paraId="4048A492" w14:textId="77777777" w:rsidR="00A173C9" w:rsidRPr="00A173C9" w:rsidRDefault="00A173C9" w:rsidP="00A173C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08:20h- СОБИР ВО ЛОБИ НА ХОТЕЛ</w:t>
      </w:r>
    </w:p>
    <w:p w14:paraId="3DDE45AA" w14:textId="77777777" w:rsidR="00A173C9" w:rsidRPr="00A173C9" w:rsidRDefault="00A173C9" w:rsidP="00A173C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09:00h- КРСТАРЕЊЕ ПО БОСФОР.</w:t>
      </w:r>
      <w:r w:rsidRPr="00A173C9">
        <w:rPr>
          <w:rFonts w:eastAsia="Times New Roman" w:cstheme="minorHAnsi"/>
          <w:b/>
          <w:bCs/>
          <w:color w:val="000000" w:themeColor="text1"/>
        </w:rPr>
        <w:br/>
      </w:r>
      <w:proofErr w:type="spellStart"/>
      <w:r w:rsidRPr="00A173C9">
        <w:rPr>
          <w:rFonts w:eastAsia="Times New Roman" w:cstheme="minorHAnsi"/>
          <w:color w:val="000000" w:themeColor="text1"/>
        </w:rPr>
        <w:t>Вториот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започнува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крстарење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Босфор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разглед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локален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водич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90 </w:t>
      </w:r>
      <w:proofErr w:type="spellStart"/>
      <w:r w:rsidRPr="00A173C9">
        <w:rPr>
          <w:rFonts w:eastAsia="Times New Roman" w:cstheme="minorHAnsi"/>
          <w:color w:val="000000" w:themeColor="text1"/>
        </w:rPr>
        <w:t>минутно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крстарење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незаборавно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доживување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еден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поинаков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сите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луксузни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вили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вредат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милиони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знаменитостите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одблизу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познатите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вили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играните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серии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самото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пристаниште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има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мали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дрвени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масички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столчиња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крај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можете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седнете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уживате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крај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морето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испиете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прекрасно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турско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кафе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13234F52" w14:textId="77777777" w:rsidR="00A173C9" w:rsidRPr="00A173C9" w:rsidRDefault="00A173C9" w:rsidP="00A173C9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11:00h- ПОСЕТА НА ДОЛМАБАХЧЕ</w:t>
      </w:r>
      <w:r w:rsidRPr="00A173C9">
        <w:rPr>
          <w:rFonts w:eastAsia="Times New Roman" w:cstheme="minorHAnsi"/>
          <w:color w:val="000000" w:themeColor="text1"/>
        </w:rPr>
        <w:br/>
      </w:r>
      <w:proofErr w:type="spellStart"/>
      <w:r w:rsidRPr="00A173C9">
        <w:rPr>
          <w:rFonts w:eastAsia="Times New Roman" w:cstheme="minorHAnsi"/>
          <w:color w:val="000000" w:themeColor="text1"/>
        </w:rPr>
        <w:t>Турскиот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Версај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Првата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историска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палата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османлиската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империја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изградена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европски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стил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нејзината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изградба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1853-та </w:t>
      </w:r>
      <w:proofErr w:type="spellStart"/>
      <w:r w:rsidRPr="00A173C9">
        <w:rPr>
          <w:rFonts w:eastAsia="Times New Roman" w:cstheme="minorHAnsi"/>
          <w:color w:val="000000" w:themeColor="text1"/>
        </w:rPr>
        <w:t>година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1922 </w:t>
      </w:r>
      <w:proofErr w:type="spellStart"/>
      <w:r w:rsidRPr="00A173C9">
        <w:rPr>
          <w:rFonts w:eastAsia="Times New Roman" w:cstheme="minorHAnsi"/>
          <w:color w:val="000000" w:themeColor="text1"/>
        </w:rPr>
        <w:t>година</w:t>
      </w:r>
      <w:proofErr w:type="spellEnd"/>
      <w:r w:rsidRPr="00A173C9">
        <w:rPr>
          <w:rFonts w:eastAsia="Times New Roman" w:cstheme="minorHAnsi"/>
          <w:color w:val="000000" w:themeColor="text1"/>
        </w:rPr>
        <w:t> (</w:t>
      </w:r>
      <w:proofErr w:type="spellStart"/>
      <w:r w:rsidRPr="00A173C9">
        <w:rPr>
          <w:rFonts w:eastAsia="Times New Roman" w:cstheme="minorHAnsi"/>
          <w:color w:val="000000" w:themeColor="text1"/>
        </w:rPr>
        <w:t>сопрекин</w:t>
      </w:r>
      <w:proofErr w:type="spellEnd"/>
      <w:r w:rsidRPr="00A173C9">
        <w:rPr>
          <w:rFonts w:eastAsia="Times New Roman" w:cstheme="minorHAnsi"/>
          <w:color w:val="000000" w:themeColor="text1"/>
        </w:rPr>
        <w:t> 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20 </w:t>
      </w:r>
      <w:proofErr w:type="spellStart"/>
      <w:r w:rsidRPr="00A173C9">
        <w:rPr>
          <w:rFonts w:eastAsia="Times New Roman" w:cstheme="minorHAnsi"/>
          <w:color w:val="000000" w:themeColor="text1"/>
        </w:rPr>
        <w:t>години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) </w:t>
      </w:r>
      <w:proofErr w:type="spellStart"/>
      <w:r w:rsidRPr="00A173C9">
        <w:rPr>
          <w:rFonts w:eastAsia="Times New Roman" w:cstheme="minorHAnsi"/>
          <w:color w:val="000000" w:themeColor="text1"/>
        </w:rPr>
        <w:t>служела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како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главна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резиденција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султанот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Тука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живеел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починал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Мустафа</w:t>
      </w:r>
      <w:proofErr w:type="spellEnd"/>
      <w:r w:rsidRPr="00A173C9">
        <w:rPr>
          <w:rFonts w:eastAsia="Times New Roman" w:cstheme="minorHAnsi"/>
          <w:color w:val="000000" w:themeColor="text1"/>
        </w:rPr>
        <w:t> </w:t>
      </w:r>
      <w:proofErr w:type="spellStart"/>
      <w:r w:rsidRPr="00A173C9">
        <w:rPr>
          <w:rFonts w:eastAsia="Times New Roman" w:cstheme="minorHAnsi"/>
          <w:color w:val="000000" w:themeColor="text1"/>
        </w:rPr>
        <w:t>Кемал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Ататурк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основачот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турската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држава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наследена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отпратена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историјата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19 и 20 </w:t>
      </w:r>
      <w:proofErr w:type="spellStart"/>
      <w:r w:rsidRPr="00A173C9">
        <w:rPr>
          <w:rFonts w:eastAsia="Times New Roman" w:cstheme="minorHAnsi"/>
          <w:color w:val="000000" w:themeColor="text1"/>
        </w:rPr>
        <w:t>век</w:t>
      </w:r>
      <w:proofErr w:type="spellEnd"/>
      <w:r w:rsidRPr="00A173C9">
        <w:rPr>
          <w:rFonts w:eastAsia="Times New Roman" w:cstheme="minorHAnsi"/>
          <w:color w:val="000000" w:themeColor="text1"/>
        </w:rPr>
        <w:t>, </w:t>
      </w:r>
      <w:proofErr w:type="spellStart"/>
      <w:r w:rsidRPr="00A173C9">
        <w:rPr>
          <w:rFonts w:eastAsia="Times New Roman" w:cstheme="minorHAnsi"/>
          <w:color w:val="000000" w:themeColor="text1"/>
        </w:rPr>
        <w:t>претходна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некогаш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главна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16 и 17 </w:t>
      </w:r>
      <w:proofErr w:type="spellStart"/>
      <w:r w:rsidRPr="00A173C9">
        <w:rPr>
          <w:rFonts w:eastAsia="Times New Roman" w:cstheme="minorHAnsi"/>
          <w:color w:val="000000" w:themeColor="text1"/>
        </w:rPr>
        <w:t>век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) </w:t>
      </w:r>
      <w:proofErr w:type="spellStart"/>
      <w:r w:rsidRPr="00A173C9">
        <w:rPr>
          <w:rFonts w:eastAsia="Times New Roman" w:cstheme="minorHAnsi"/>
          <w:color w:val="000000" w:themeColor="text1"/>
        </w:rPr>
        <w:t>Отоманска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империја</w:t>
      </w:r>
      <w:proofErr w:type="spellEnd"/>
    </w:p>
    <w:p w14:paraId="4CA6B7FB" w14:textId="77777777" w:rsidR="00A173C9" w:rsidRPr="00A173C9" w:rsidRDefault="00A173C9" w:rsidP="00A173C9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Слободно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време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пауза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ручек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договор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водичот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>.</w:t>
      </w:r>
    </w:p>
    <w:p w14:paraId="32ED050E" w14:textId="77777777" w:rsidR="00A173C9" w:rsidRPr="00A173C9" w:rsidRDefault="00A173C9" w:rsidP="00A173C9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13:00h- ПАНОРАМСКИ РАЗГЛЕД И ПОСЕТА НА АЗИСКИ КОНТИНЕНТ ЗА ПРВ ПАТ.</w:t>
      </w:r>
      <w:r w:rsidRPr="00A173C9">
        <w:rPr>
          <w:rFonts w:eastAsia="Times New Roman" w:cstheme="minorHAnsi"/>
          <w:color w:val="000000" w:themeColor="text1"/>
        </w:rPr>
        <w:br/>
      </w:r>
      <w:proofErr w:type="spellStart"/>
      <w:r w:rsidRPr="00A173C9">
        <w:rPr>
          <w:rFonts w:eastAsia="Times New Roman" w:cstheme="minorHAnsi"/>
          <w:color w:val="000000" w:themeColor="text1"/>
        </w:rPr>
        <w:t>Панорамскиот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разглед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започнува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самото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зимање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пред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хотел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самото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враќање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хотел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lastRenderedPageBreak/>
        <w:t>локален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водич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поминува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хотелот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Пера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Палас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каде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престојувала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Агата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Кристи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пишувала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својот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роман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Убиство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“</w:t>
      </w:r>
      <w:proofErr w:type="spellStart"/>
      <w:r w:rsidRPr="00A173C9">
        <w:rPr>
          <w:rFonts w:eastAsia="Times New Roman" w:cstheme="minorHAnsi"/>
          <w:color w:val="000000" w:themeColor="text1"/>
        </w:rPr>
        <w:t>Ориент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Експрес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”. </w:t>
      </w:r>
      <w:proofErr w:type="spellStart"/>
      <w:r w:rsidRPr="00A173C9">
        <w:rPr>
          <w:rFonts w:eastAsia="Times New Roman" w:cstheme="minorHAnsi"/>
          <w:color w:val="000000" w:themeColor="text1"/>
        </w:rPr>
        <w:t>Првиот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универзитет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Стадионот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Бешикташ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централното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подрачје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бизнис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зоните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кадешто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стационирани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највисоките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облакодери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панорамскиот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разглед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азискиот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континент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до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познатата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населба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Ортакој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каде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прават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најдобрите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селфиња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Голем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жителите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сметат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место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најдобро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место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каде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можете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доживеете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Босфорот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направите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најдобрите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фотографии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нормално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позадина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имате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босфорскиот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мост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  </w:t>
      </w:r>
      <w:proofErr w:type="spellStart"/>
      <w:r w:rsidRPr="00A173C9">
        <w:rPr>
          <w:rFonts w:eastAsia="Times New Roman" w:cstheme="minorHAnsi"/>
          <w:color w:val="000000" w:themeColor="text1"/>
        </w:rPr>
        <w:t>Сите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филмови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снимени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има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сцени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место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49E7C101" w14:textId="5B17AB22" w:rsidR="00A173C9" w:rsidRPr="00A173C9" w:rsidRDefault="00A173C9" w:rsidP="00A173C9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 xml:space="preserve">17:00h–НОЌЕН ИСТАНБУЛ: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Посета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t xml:space="preserve"> Emaar Square Mall, </w:t>
      </w:r>
      <w:proofErr w:type="spellStart"/>
      <w:r w:rsidRPr="00A173C9">
        <w:rPr>
          <w:rFonts w:eastAsia="Times New Roman" w:cstheme="minorHAnsi"/>
          <w:b/>
          <w:bCs/>
          <w:color w:val="000000" w:themeColor="text1"/>
        </w:rPr>
        <w:t>Watergarden</w:t>
      </w:r>
      <w:proofErr w:type="spellEnd"/>
      <w:r w:rsidRPr="00A173C9">
        <w:rPr>
          <w:rFonts w:eastAsia="Times New Roman" w:cstheme="minorHAnsi"/>
          <w:b/>
          <w:bCs/>
          <w:color w:val="000000" w:themeColor="text1"/>
        </w:rPr>
        <w:br/>
      </w:r>
      <w:r w:rsidRPr="00A173C9">
        <w:rPr>
          <w:rFonts w:eastAsia="Times New Roman" w:cstheme="minorHAnsi"/>
          <w:color w:val="000000" w:themeColor="text1"/>
        </w:rPr>
        <w:t xml:space="preserve">Emaar Square Mall е </w:t>
      </w:r>
      <w:proofErr w:type="spellStart"/>
      <w:r w:rsidRPr="00A173C9">
        <w:rPr>
          <w:rFonts w:eastAsia="Times New Roman" w:cstheme="minorHAnsi"/>
          <w:color w:val="000000" w:themeColor="text1"/>
        </w:rPr>
        <w:t>нова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атракција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наоѓа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азискиот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градот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преставува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една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најатрактивните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места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треба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Овој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наменет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луѓето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заљубени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шопингот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забавата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гастрономијата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Ова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место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нуди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извонредно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искуство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своите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посетители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целиот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свет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Emaar Square Mall е </w:t>
      </w:r>
      <w:proofErr w:type="spellStart"/>
      <w:r w:rsidRPr="00A173C9">
        <w:rPr>
          <w:rFonts w:eastAsia="Times New Roman" w:cstheme="minorHAnsi"/>
          <w:color w:val="000000" w:themeColor="text1"/>
        </w:rPr>
        <w:t>домаќин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луксузни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брендови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продавници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коишто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достапни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насекаде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низ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Турција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може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искористат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времето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шопинг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јадење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пиење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видео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игри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Овој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центар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годишно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просек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посетуваат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25 </w:t>
      </w:r>
      <w:proofErr w:type="spellStart"/>
      <w:r w:rsidRPr="00A173C9">
        <w:rPr>
          <w:rFonts w:eastAsia="Times New Roman" w:cstheme="minorHAnsi"/>
          <w:color w:val="000000" w:themeColor="text1"/>
        </w:rPr>
        <w:t>милиони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гости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овој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центар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наоѓа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аквариум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може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дополнително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доплати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посети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  <w:r w:rsidRPr="00A173C9">
        <w:rPr>
          <w:rFonts w:eastAsia="Times New Roman" w:cstheme="minorHAnsi"/>
          <w:color w:val="000000" w:themeColor="text1"/>
        </w:rPr>
        <w:br/>
      </w:r>
      <w:proofErr w:type="spellStart"/>
      <w:r w:rsidRPr="00A173C9">
        <w:rPr>
          <w:rFonts w:eastAsia="Times New Roman" w:cstheme="minorHAnsi"/>
          <w:color w:val="000000" w:themeColor="text1"/>
        </w:rPr>
        <w:t>Покрај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Emaar Square, </w:t>
      </w:r>
      <w:proofErr w:type="spellStart"/>
      <w:r w:rsidRPr="00A173C9">
        <w:rPr>
          <w:rFonts w:eastAsia="Times New Roman" w:cstheme="minorHAnsi"/>
          <w:color w:val="000000" w:themeColor="text1"/>
        </w:rPr>
        <w:t>групата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Watergarden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Ова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дестинација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нашата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листа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бидејќи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нуди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посебно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доживување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особено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кога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ќе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посетиме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а </w:t>
      </w:r>
      <w:proofErr w:type="spellStart"/>
      <w:r w:rsidRPr="00A173C9">
        <w:rPr>
          <w:rFonts w:eastAsia="Times New Roman" w:cstheme="minorHAnsi"/>
          <w:color w:val="000000" w:themeColor="text1"/>
        </w:rPr>
        <w:t>тоа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навечер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Огромните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фонтани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обоени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многуте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светла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прават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овој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центар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посебен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Овој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става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рамо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рамо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Дубаи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</w:p>
    <w:p w14:paraId="5AE411D0" w14:textId="77777777" w:rsidR="00A173C9" w:rsidRPr="00A173C9" w:rsidRDefault="00A173C9" w:rsidP="00A173C9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color w:val="000000" w:themeColor="text1"/>
        </w:rPr>
        <w:t> 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овој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имаат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можност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еден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преубавите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аквариуми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„EMMAR AQUARIUM AND UNDERWATER </w:t>
      </w:r>
      <w:proofErr w:type="gramStart"/>
      <w:r w:rsidRPr="00A173C9">
        <w:rPr>
          <w:rFonts w:eastAsia="Times New Roman" w:cstheme="minorHAnsi"/>
          <w:color w:val="000000" w:themeColor="text1"/>
        </w:rPr>
        <w:t>ZOO“</w:t>
      </w:r>
      <w:proofErr w:type="gram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Сосема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ново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аквариумско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искуство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чека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своите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посетители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Аквариумот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Емаар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Подводната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зоолошка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градина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Аквариумот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подводната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зоолошка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градина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составена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7 </w:t>
      </w:r>
      <w:proofErr w:type="spellStart"/>
      <w:r w:rsidRPr="00A173C9">
        <w:rPr>
          <w:rFonts w:eastAsia="Times New Roman" w:cstheme="minorHAnsi"/>
          <w:color w:val="000000" w:themeColor="text1"/>
        </w:rPr>
        <w:t>различни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тематски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делови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имено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Главниот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резервоар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вклучува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Аквариум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Тунел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како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Роки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Брегови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еле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риба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галерија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шуми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реки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водопади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остров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Пингвин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Кралство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крокодил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живеат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повеќе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20,000 </w:t>
      </w:r>
      <w:proofErr w:type="spellStart"/>
      <w:r w:rsidRPr="00A173C9">
        <w:rPr>
          <w:rFonts w:eastAsia="Times New Roman" w:cstheme="minorHAnsi"/>
          <w:color w:val="000000" w:themeColor="text1"/>
        </w:rPr>
        <w:t>морски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плодови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животни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водоземци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200 </w:t>
      </w:r>
      <w:proofErr w:type="spellStart"/>
      <w:r w:rsidRPr="00A173C9">
        <w:rPr>
          <w:rFonts w:eastAsia="Times New Roman" w:cstheme="minorHAnsi"/>
          <w:color w:val="000000" w:themeColor="text1"/>
        </w:rPr>
        <w:t>видови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Илјадници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видови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ајкули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живеат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плитки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води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гигантски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пајаци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ракови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живеат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длабоки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ладни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води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морињата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7A8C3937" w14:textId="77777777" w:rsidR="00A173C9" w:rsidRPr="00A173C9" w:rsidRDefault="00A173C9" w:rsidP="00A173C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A173C9">
        <w:rPr>
          <w:rFonts w:eastAsia="Times New Roman" w:cstheme="minorHAnsi"/>
          <w:color w:val="000000" w:themeColor="text1"/>
        </w:rPr>
        <w:t>Ноќниот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разглед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завршува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полноќ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кога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групата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враќа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хотелот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35406E20" w14:textId="41203195" w:rsidR="00A173C9" w:rsidRDefault="00A173C9" w:rsidP="008068A0">
      <w:pPr>
        <w:rPr>
          <w:rFonts w:cstheme="minorHAnsi"/>
          <w:color w:val="000000" w:themeColor="text1"/>
        </w:rPr>
      </w:pPr>
    </w:p>
    <w:p w14:paraId="12C9F900" w14:textId="7D26BD52" w:rsidR="00A173C9" w:rsidRPr="00A173C9" w:rsidRDefault="00A173C9" w:rsidP="00A173C9">
      <w:pPr>
        <w:shd w:val="clear" w:color="auto" w:fill="FFFFFF"/>
        <w:spacing w:after="0" w:line="450" w:lineRule="atLeast"/>
        <w:rPr>
          <w:rFonts w:eastAsia="Times New Roman" w:cstheme="minorHAnsi"/>
          <w:color w:val="196D37"/>
        </w:rPr>
      </w:pPr>
      <w:r w:rsidRPr="00A173C9">
        <w:rPr>
          <w:rFonts w:eastAsia="Times New Roman" w:cstheme="minorHAnsi"/>
          <w:color w:val="196D37"/>
        </w:rPr>
        <w:t>ЧЕТВРТ ДЕН: 15.03.2020</w:t>
      </w:r>
    </w:p>
    <w:p w14:paraId="5239E2BB" w14:textId="77777777" w:rsidR="00A173C9" w:rsidRPr="00A173C9" w:rsidRDefault="00A173C9" w:rsidP="00A173C9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196D37"/>
          <w:sz w:val="23"/>
          <w:szCs w:val="23"/>
        </w:rPr>
      </w:pPr>
    </w:p>
    <w:p w14:paraId="6962227B" w14:textId="77777777" w:rsidR="00A173C9" w:rsidRPr="00A173C9" w:rsidRDefault="00A173C9" w:rsidP="00A173C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A173C9">
        <w:rPr>
          <w:rFonts w:eastAsia="Times New Roman" w:cstheme="minorHAnsi"/>
          <w:color w:val="000000" w:themeColor="text1"/>
        </w:rPr>
        <w:t>Денот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започнува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доручек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групата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хотел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следува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одјавување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рецепција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Одјавувањето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рецепција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09:30, </w:t>
      </w:r>
      <w:proofErr w:type="spellStart"/>
      <w:r w:rsidRPr="00A173C9">
        <w:rPr>
          <w:rFonts w:eastAsia="Times New Roman" w:cstheme="minorHAnsi"/>
          <w:color w:val="000000" w:themeColor="text1"/>
        </w:rPr>
        <w:t>кога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заедно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куферите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групата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упатува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автобусот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Пред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напушти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градот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патниците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имаат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шанса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посетат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аквариумот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„</w:t>
      </w:r>
      <w:proofErr w:type="spellStart"/>
      <w:proofErr w:type="gramStart"/>
      <w:r w:rsidRPr="00A173C9">
        <w:rPr>
          <w:rFonts w:eastAsia="Times New Roman" w:cstheme="minorHAnsi"/>
          <w:color w:val="000000" w:themeColor="text1"/>
        </w:rPr>
        <w:t>Туркуазу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“ </w:t>
      </w:r>
      <w:proofErr w:type="spellStart"/>
      <w:r w:rsidRPr="00A173C9">
        <w:rPr>
          <w:rFonts w:eastAsia="Times New Roman" w:cstheme="minorHAnsi"/>
          <w:color w:val="000000" w:themeColor="text1"/>
        </w:rPr>
        <w:t>кој</w:t>
      </w:r>
      <w:proofErr w:type="spellEnd"/>
      <w:proofErr w:type="gram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склоп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„</w:t>
      </w:r>
      <w:proofErr w:type="spellStart"/>
      <w:r w:rsidRPr="00A173C9">
        <w:rPr>
          <w:rFonts w:eastAsia="Times New Roman" w:cstheme="minorHAnsi"/>
          <w:color w:val="000000" w:themeColor="text1"/>
        </w:rPr>
        <w:t>Форум</w:t>
      </w:r>
      <w:proofErr w:type="spellEnd"/>
      <w:r w:rsidRPr="00A173C9">
        <w:rPr>
          <w:rFonts w:eastAsia="Times New Roman" w:cstheme="minorHAnsi"/>
          <w:color w:val="000000" w:themeColor="text1"/>
        </w:rPr>
        <w:t>“.</w:t>
      </w:r>
    </w:p>
    <w:p w14:paraId="74D1AC56" w14:textId="77777777" w:rsidR="00A173C9" w:rsidRPr="00A173C9" w:rsidRDefault="00A173C9" w:rsidP="00A173C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09:30h</w:t>
      </w:r>
      <w:r w:rsidRPr="00A173C9">
        <w:rPr>
          <w:rFonts w:eastAsia="Times New Roman" w:cstheme="minorHAnsi"/>
          <w:color w:val="000000" w:themeColor="text1"/>
        </w:rPr>
        <w:t xml:space="preserve">– </w:t>
      </w:r>
      <w:proofErr w:type="spellStart"/>
      <w:r w:rsidRPr="00A173C9">
        <w:rPr>
          <w:rFonts w:eastAsia="Times New Roman" w:cstheme="minorHAnsi"/>
          <w:color w:val="000000" w:themeColor="text1"/>
        </w:rPr>
        <w:t>Одјавување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хотел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A173C9">
        <w:rPr>
          <w:rFonts w:eastAsia="Times New Roman" w:cstheme="minorHAnsi"/>
          <w:color w:val="000000" w:themeColor="text1"/>
        </w:rPr>
        <w:t>собир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лоби</w:t>
      </w:r>
      <w:proofErr w:type="spellEnd"/>
    </w:p>
    <w:p w14:paraId="2ACD4F69" w14:textId="77777777" w:rsidR="00A173C9" w:rsidRPr="00A173C9" w:rsidRDefault="00A173C9" w:rsidP="00A173C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10:00h</w:t>
      </w:r>
      <w:r w:rsidRPr="00A173C9">
        <w:rPr>
          <w:rFonts w:eastAsia="Times New Roman" w:cstheme="minorHAnsi"/>
          <w:color w:val="000000" w:themeColor="text1"/>
        </w:rPr>
        <w:t xml:space="preserve">– </w:t>
      </w:r>
      <w:proofErr w:type="spellStart"/>
      <w:r w:rsidRPr="00A173C9">
        <w:rPr>
          <w:rFonts w:eastAsia="Times New Roman" w:cstheme="minorHAnsi"/>
          <w:color w:val="000000" w:themeColor="text1"/>
        </w:rPr>
        <w:t>Кожена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фабрика</w:t>
      </w:r>
      <w:proofErr w:type="spellEnd"/>
    </w:p>
    <w:p w14:paraId="216C45D7" w14:textId="77777777" w:rsidR="00A173C9" w:rsidRPr="00A173C9" w:rsidRDefault="00A173C9" w:rsidP="00A173C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11:30h</w:t>
      </w:r>
      <w:r w:rsidRPr="00A173C9">
        <w:rPr>
          <w:rFonts w:eastAsia="Times New Roman" w:cstheme="minorHAnsi"/>
          <w:color w:val="000000" w:themeColor="text1"/>
        </w:rPr>
        <w:t xml:space="preserve">– </w:t>
      </w:r>
      <w:proofErr w:type="spellStart"/>
      <w:r w:rsidRPr="00A173C9">
        <w:rPr>
          <w:rFonts w:eastAsia="Times New Roman" w:cstheme="minorHAnsi"/>
          <w:color w:val="000000" w:themeColor="text1"/>
        </w:rPr>
        <w:t>Фабриката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„</w:t>
      </w:r>
      <w:proofErr w:type="spellStart"/>
      <w:proofErr w:type="gramStart"/>
      <w:r w:rsidRPr="00A173C9">
        <w:rPr>
          <w:rFonts w:eastAsia="Times New Roman" w:cstheme="minorHAnsi"/>
          <w:color w:val="000000" w:themeColor="text1"/>
        </w:rPr>
        <w:t>Коска</w:t>
      </w:r>
      <w:proofErr w:type="spellEnd"/>
      <w:r w:rsidRPr="00A173C9">
        <w:rPr>
          <w:rFonts w:eastAsia="Times New Roman" w:cstheme="minorHAnsi"/>
          <w:color w:val="000000" w:themeColor="text1"/>
        </w:rPr>
        <w:t>“</w:t>
      </w:r>
      <w:proofErr w:type="gram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Место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каде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можете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набавите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традиционални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турски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задоволства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доста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ниски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цени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51C002A6" w14:textId="77777777" w:rsidR="00A173C9" w:rsidRPr="00A173C9" w:rsidRDefault="00A173C9" w:rsidP="00A173C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13:00h</w:t>
      </w:r>
      <w:r w:rsidRPr="00A173C9">
        <w:rPr>
          <w:rFonts w:eastAsia="Times New Roman" w:cstheme="minorHAnsi"/>
          <w:color w:val="000000" w:themeColor="text1"/>
        </w:rPr>
        <w:t xml:space="preserve">– </w:t>
      </w:r>
      <w:proofErr w:type="spellStart"/>
      <w:r w:rsidRPr="00A173C9">
        <w:rPr>
          <w:rFonts w:eastAsia="Times New Roman" w:cstheme="minorHAnsi"/>
          <w:color w:val="000000" w:themeColor="text1"/>
        </w:rPr>
        <w:t>Последна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дестинација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OUTLET 212. </w:t>
      </w:r>
      <w:proofErr w:type="spellStart"/>
      <w:r w:rsidRPr="00A173C9">
        <w:rPr>
          <w:rFonts w:eastAsia="Times New Roman" w:cstheme="minorHAnsi"/>
          <w:color w:val="000000" w:themeColor="text1"/>
        </w:rPr>
        <w:t>Слободно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време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околу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3 </w:t>
      </w:r>
      <w:proofErr w:type="spellStart"/>
      <w:r w:rsidRPr="00A173C9">
        <w:rPr>
          <w:rFonts w:eastAsia="Times New Roman" w:cstheme="minorHAnsi"/>
          <w:color w:val="000000" w:themeColor="text1"/>
        </w:rPr>
        <w:t>часа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шопинг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A173C9">
        <w:rPr>
          <w:rFonts w:eastAsia="Times New Roman" w:cstheme="minorHAnsi"/>
          <w:color w:val="000000" w:themeColor="text1"/>
        </w:rPr>
        <w:t>кафе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еден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најголемите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центри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каде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ги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има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марки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најпримамливи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цени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4E328753" w14:textId="77777777" w:rsidR="00A173C9" w:rsidRPr="00A173C9" w:rsidRDefault="00A173C9" w:rsidP="00A173C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A173C9">
        <w:rPr>
          <w:rFonts w:eastAsia="Times New Roman" w:cstheme="minorHAnsi"/>
          <w:color w:val="000000" w:themeColor="text1"/>
        </w:rPr>
        <w:lastRenderedPageBreak/>
        <w:t>По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завршување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посетата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на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трговскиот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центар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Групата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упатува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кон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Македонија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Тргнувањето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од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Истанбул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договор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со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водичот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A173C9">
        <w:rPr>
          <w:rFonts w:eastAsia="Times New Roman" w:cstheme="minorHAnsi"/>
          <w:color w:val="000000" w:themeColor="text1"/>
        </w:rPr>
        <w:t>Предвидено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A173C9">
        <w:rPr>
          <w:rFonts w:eastAsia="Times New Roman" w:cstheme="minorHAnsi"/>
          <w:color w:val="000000" w:themeColor="text1"/>
        </w:rPr>
        <w:t>престигнување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Македонија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во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раните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утрински</w:t>
      </w:r>
      <w:proofErr w:type="spellEnd"/>
      <w:r w:rsidRPr="00A173C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A173C9">
        <w:rPr>
          <w:rFonts w:eastAsia="Times New Roman" w:cstheme="minorHAnsi"/>
          <w:color w:val="000000" w:themeColor="text1"/>
        </w:rPr>
        <w:t>часови</w:t>
      </w:r>
      <w:proofErr w:type="spellEnd"/>
      <w:r w:rsidRPr="00A173C9">
        <w:rPr>
          <w:rFonts w:eastAsia="Times New Roman" w:cstheme="minorHAnsi"/>
          <w:color w:val="000000" w:themeColor="text1"/>
        </w:rPr>
        <w:t>.</w:t>
      </w:r>
    </w:p>
    <w:p w14:paraId="037E6003" w14:textId="77777777" w:rsidR="00A173C9" w:rsidRPr="00A173C9" w:rsidRDefault="00A173C9" w:rsidP="00A173C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A173C9">
        <w:rPr>
          <w:rFonts w:eastAsia="Times New Roman" w:cstheme="minorHAnsi"/>
          <w:b/>
          <w:bCs/>
          <w:color w:val="000000" w:themeColor="text1"/>
        </w:rPr>
        <w:t>НАПОМЕНА: АГЕНЦИЈАТА ИМА ПРАВО НА ПРОМЕНА НА ПРОГРАМАТА, ДОКОЛКУ ЗАКЛУЧИ ДЕКА СЕ РАБОТИ ЗА ОГРОМНА ГУЖВА НА ГРАНИЧНИТЕ ПРЕМИНИ ИЛИ ВО САМИОТ ГРАД! МЕНУВАЊЕТО НА ПРОГРАМАТА ВО ВАКВИ ВОНРЕДНИ СЛУЧАЕВИ, Е ВО ПОЛЗА НА ПАТНИЦИТЕ.</w:t>
      </w:r>
    </w:p>
    <w:p w14:paraId="0B1AEA0A" w14:textId="180EE0F4" w:rsidR="00A173C9" w:rsidRDefault="00A173C9" w:rsidP="008068A0">
      <w:pPr>
        <w:rPr>
          <w:rFonts w:cstheme="minorHAnsi"/>
          <w:color w:val="000000" w:themeColor="text1"/>
        </w:rPr>
      </w:pPr>
    </w:p>
    <w:p w14:paraId="10006059" w14:textId="77777777" w:rsidR="00A173C9" w:rsidRPr="00A173C9" w:rsidRDefault="00A173C9" w:rsidP="00A173C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12529"/>
          <w:sz w:val="36"/>
          <w:szCs w:val="36"/>
        </w:rPr>
      </w:pPr>
      <w:proofErr w:type="spellStart"/>
      <w:r w:rsidRPr="00A173C9">
        <w:rPr>
          <w:rFonts w:eastAsia="Times New Roman" w:cstheme="minorHAnsi"/>
          <w:b/>
          <w:bCs/>
          <w:color w:val="212529"/>
          <w:sz w:val="36"/>
          <w:szCs w:val="36"/>
        </w:rPr>
        <w:t>Сместување</w:t>
      </w:r>
      <w:proofErr w:type="spellEnd"/>
    </w:p>
    <w:p w14:paraId="0DD8AC83" w14:textId="36973960" w:rsidR="00A173C9" w:rsidRDefault="00A173C9" w:rsidP="008068A0">
      <w:pPr>
        <w:rPr>
          <w:rFonts w:cstheme="minorHAnsi"/>
          <w:color w:val="000000" w:themeColor="text1"/>
        </w:rPr>
      </w:pPr>
    </w:p>
    <w:p w14:paraId="4DAC8049" w14:textId="77777777" w:rsidR="00744FCA" w:rsidRPr="00744FCA" w:rsidRDefault="00744FCA" w:rsidP="00744FCA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000000" w:themeColor="text1"/>
        </w:rPr>
      </w:pPr>
      <w:proofErr w:type="spellStart"/>
      <w:r w:rsidRPr="00744FCA">
        <w:rPr>
          <w:rFonts w:eastAsia="Times New Roman" w:cstheme="minorHAnsi"/>
          <w:color w:val="000000" w:themeColor="text1"/>
        </w:rPr>
        <w:t>Хотел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со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3* </w:t>
      </w:r>
      <w:proofErr w:type="spellStart"/>
      <w:r w:rsidRPr="00744FCA">
        <w:rPr>
          <w:rFonts w:eastAsia="Times New Roman" w:cstheme="minorHAnsi"/>
          <w:color w:val="000000" w:themeColor="text1"/>
        </w:rPr>
        <w:t>со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појадок</w:t>
      </w:r>
      <w:proofErr w:type="spellEnd"/>
    </w:p>
    <w:p w14:paraId="6DC26242" w14:textId="77777777" w:rsidR="00744FCA" w:rsidRPr="00744FCA" w:rsidRDefault="00744FCA" w:rsidP="00744FC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</w:rPr>
      </w:pPr>
      <w:proofErr w:type="spellStart"/>
      <w:r w:rsidRPr="00744FCA">
        <w:rPr>
          <w:rFonts w:eastAsia="Times New Roman" w:cstheme="minorHAnsi"/>
          <w:color w:val="000000" w:themeColor="text1"/>
        </w:rPr>
        <w:t>Сместувањето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744FCA">
        <w:rPr>
          <w:rFonts w:eastAsia="Times New Roman" w:cstheme="minorHAnsi"/>
          <w:color w:val="000000" w:themeColor="text1"/>
        </w:rPr>
        <w:t>во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хотели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на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база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на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3* </w:t>
      </w:r>
      <w:proofErr w:type="spellStart"/>
      <w:r w:rsidRPr="00744FCA">
        <w:rPr>
          <w:rFonts w:eastAsia="Times New Roman" w:cstheme="minorHAnsi"/>
          <w:color w:val="000000" w:themeColor="text1"/>
        </w:rPr>
        <w:t>со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вклучен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појадок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744FCA">
        <w:rPr>
          <w:rFonts w:eastAsia="Times New Roman" w:cstheme="minorHAnsi"/>
          <w:color w:val="000000" w:themeColor="text1"/>
        </w:rPr>
        <w:t>Хотелите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се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наоѓаат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во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населбата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Аксарај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44FCA">
        <w:rPr>
          <w:rFonts w:eastAsia="Times New Roman" w:cstheme="minorHAnsi"/>
          <w:color w:val="000000" w:themeColor="text1"/>
        </w:rPr>
        <w:t>која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важи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за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една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од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најстарите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населби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кои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постоеле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уште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во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Костантинопол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. </w:t>
      </w:r>
      <w:proofErr w:type="spellStart"/>
      <w:r w:rsidRPr="00744FCA">
        <w:rPr>
          <w:rFonts w:eastAsia="Times New Roman" w:cstheme="minorHAnsi"/>
          <w:color w:val="000000" w:themeColor="text1"/>
        </w:rPr>
        <w:t>Во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непосредна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близина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на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хотелите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се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наоѓа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Капали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Чаршија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44FCA">
        <w:rPr>
          <w:rFonts w:eastAsia="Times New Roman" w:cstheme="minorHAnsi"/>
          <w:color w:val="000000" w:themeColor="text1"/>
        </w:rPr>
        <w:t>Аја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Софија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744FCA">
        <w:rPr>
          <w:rFonts w:eastAsia="Times New Roman" w:cstheme="minorHAnsi"/>
          <w:color w:val="000000" w:themeColor="text1"/>
        </w:rPr>
        <w:t>Сината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Џамија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и </w:t>
      </w:r>
      <w:proofErr w:type="spellStart"/>
      <w:r w:rsidRPr="00744FCA">
        <w:rPr>
          <w:rFonts w:eastAsia="Times New Roman" w:cstheme="minorHAnsi"/>
          <w:color w:val="000000" w:themeColor="text1"/>
        </w:rPr>
        <w:t>други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важни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спомен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обележја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кои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мамат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милиони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туристи</w:t>
      </w:r>
      <w:proofErr w:type="spellEnd"/>
      <w:r w:rsidRPr="00744FC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744FCA">
        <w:rPr>
          <w:rFonts w:eastAsia="Times New Roman" w:cstheme="minorHAnsi"/>
          <w:color w:val="000000" w:themeColor="text1"/>
        </w:rPr>
        <w:t>годишно</w:t>
      </w:r>
      <w:proofErr w:type="spellEnd"/>
      <w:r w:rsidRPr="00744FCA">
        <w:rPr>
          <w:rFonts w:eastAsia="Times New Roman" w:cstheme="minorHAnsi"/>
          <w:color w:val="000000" w:themeColor="text1"/>
        </w:rPr>
        <w:t>.</w:t>
      </w:r>
    </w:p>
    <w:p w14:paraId="00308793" w14:textId="77777777" w:rsidR="00744FCA" w:rsidRPr="00744FCA" w:rsidRDefault="00744FCA" w:rsidP="00744FC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proofErr w:type="spellStart"/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>Важно</w:t>
      </w:r>
      <w:proofErr w:type="spellEnd"/>
    </w:p>
    <w:p w14:paraId="60CDB53E" w14:textId="77777777" w:rsidR="00744FCA" w:rsidRPr="00744FCA" w:rsidRDefault="00744FCA" w:rsidP="00744FC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>НАПОМЕНА: АГЕНЦИЈАТА ИМА ПРАВО НА ПРОМЕНА НА ПРОГРАМАТА, ДОКОЛКУ ЗАКЛУЧИ ДЕКА СЕ РАБОТИ ЗА ОГРОМНА ГУЖВА НА ГРАНИЧНИТЕ ПРЕМИНИ ИЛИ ВО САМИОТ ГРАД! МЕНУВАЊЕТО НА ПРОГРАМАТА ВО ВАКВИ ВОНРЕДНИ СЛУЧАЕВИ, Е ВО ПОЛЗА НА ПАТНИЦИТЕ.</w:t>
      </w:r>
    </w:p>
    <w:p w14:paraId="4EAEF71F" w14:textId="77777777" w:rsidR="00744FCA" w:rsidRPr="00744FCA" w:rsidRDefault="00744FCA" w:rsidP="00744FC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>Седиштата</w:t>
      </w:r>
      <w:proofErr w:type="spellEnd"/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>се</w:t>
      </w:r>
      <w:proofErr w:type="spellEnd"/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>нумерирани</w:t>
      </w:r>
      <w:proofErr w:type="spellEnd"/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>според</w:t>
      </w:r>
      <w:proofErr w:type="spellEnd"/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>уплатата</w:t>
      </w:r>
      <w:proofErr w:type="spellEnd"/>
      <w:r w:rsidRPr="00744FCA">
        <w:rPr>
          <w:rFonts w:eastAsia="Times New Roman" w:cstheme="minorHAnsi"/>
          <w:b/>
          <w:bCs/>
          <w:color w:val="000000" w:themeColor="text1"/>
          <w:sz w:val="24"/>
          <w:szCs w:val="24"/>
        </w:rPr>
        <w:t>.</w:t>
      </w:r>
    </w:p>
    <w:p w14:paraId="6280F2FD" w14:textId="7F9E10CF" w:rsidR="00A173C9" w:rsidRDefault="00A173C9" w:rsidP="008068A0">
      <w:pPr>
        <w:rPr>
          <w:rFonts w:cstheme="minorHAnsi"/>
          <w:color w:val="000000" w:themeColor="text1"/>
        </w:rPr>
      </w:pPr>
    </w:p>
    <w:p w14:paraId="04C64449" w14:textId="4C18F590" w:rsidR="00744FCA" w:rsidRDefault="00744FCA" w:rsidP="00744FCA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вклучено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цената</w:t>
      </w:r>
      <w:proofErr w:type="spellEnd"/>
    </w:p>
    <w:p w14:paraId="74916A5A" w14:textId="77777777" w:rsidR="00744FCA" w:rsidRPr="00744FCA" w:rsidRDefault="00744FCA" w:rsidP="00744FCA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3668DB" w14:textId="77777777" w:rsidR="00744FCA" w:rsidRPr="00744FCA" w:rsidRDefault="00744FCA" w:rsidP="00744FCA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За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деца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до</w:t>
      </w:r>
      <w:proofErr w:type="spellEnd"/>
      <w:r w:rsidRPr="00744FCA">
        <w:rPr>
          <w:rFonts w:cstheme="minorHAnsi"/>
          <w:color w:val="000000" w:themeColor="text1"/>
        </w:rPr>
        <w:t xml:space="preserve"> 11,99 </w:t>
      </w:r>
      <w:proofErr w:type="spellStart"/>
      <w:r w:rsidRPr="00744FCA">
        <w:rPr>
          <w:rFonts w:cstheme="minorHAnsi"/>
          <w:color w:val="000000" w:themeColor="text1"/>
        </w:rPr>
        <w:t>години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аранжманот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наплаќа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на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пола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цена</w:t>
      </w:r>
      <w:proofErr w:type="spellEnd"/>
      <w:r w:rsidRPr="00744FCA">
        <w:rPr>
          <w:rFonts w:cstheme="minorHAnsi"/>
          <w:color w:val="000000" w:themeColor="text1"/>
        </w:rPr>
        <w:t>.</w:t>
      </w:r>
    </w:p>
    <w:p w14:paraId="53616636" w14:textId="77777777" w:rsidR="00744FCA" w:rsidRPr="00744FCA" w:rsidRDefault="00744FCA" w:rsidP="00744FCA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две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ноќевања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во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хотел</w:t>
      </w:r>
      <w:proofErr w:type="spellEnd"/>
      <w:r w:rsidRPr="00744FCA">
        <w:rPr>
          <w:rFonts w:cstheme="minorHAnsi"/>
          <w:color w:val="000000" w:themeColor="text1"/>
        </w:rPr>
        <w:t xml:space="preserve"> 3* </w:t>
      </w:r>
      <w:proofErr w:type="spellStart"/>
      <w:r w:rsidRPr="00744FCA">
        <w:rPr>
          <w:rFonts w:cstheme="minorHAnsi"/>
          <w:color w:val="000000" w:themeColor="text1"/>
        </w:rPr>
        <w:t>во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населбата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Аксарај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вклучен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појадок</w:t>
      </w:r>
      <w:proofErr w:type="spellEnd"/>
    </w:p>
    <w:p w14:paraId="5A9AF87D" w14:textId="77777777" w:rsidR="00744FCA" w:rsidRPr="00744FCA" w:rsidRDefault="00744FCA" w:rsidP="00744FCA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автобуски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превоз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високотуристички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автобус</w:t>
      </w:r>
      <w:proofErr w:type="spellEnd"/>
    </w:p>
    <w:p w14:paraId="063BA935" w14:textId="77777777" w:rsidR="00744FCA" w:rsidRPr="00744FCA" w:rsidRDefault="00744FCA" w:rsidP="00744FCA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туристички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придружник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за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време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на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целиот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престој</w:t>
      </w:r>
      <w:proofErr w:type="spellEnd"/>
    </w:p>
    <w:p w14:paraId="39D708E8" w14:textId="77777777" w:rsidR="00744FCA" w:rsidRPr="00744FCA" w:rsidRDefault="00744FCA" w:rsidP="00744FCA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туристички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водич</w:t>
      </w:r>
      <w:proofErr w:type="spellEnd"/>
      <w:r w:rsidRPr="00744FCA">
        <w:rPr>
          <w:rFonts w:cstheme="minorHAnsi"/>
          <w:color w:val="000000" w:themeColor="text1"/>
        </w:rPr>
        <w:t xml:space="preserve"> (</w:t>
      </w:r>
      <w:proofErr w:type="spellStart"/>
      <w:r w:rsidRPr="00744FCA">
        <w:rPr>
          <w:rFonts w:cstheme="minorHAnsi"/>
          <w:color w:val="000000" w:themeColor="text1"/>
        </w:rPr>
        <w:t>локален</w:t>
      </w:r>
      <w:proofErr w:type="spellEnd"/>
      <w:r w:rsidRPr="00744FCA">
        <w:rPr>
          <w:rFonts w:cstheme="minorHAnsi"/>
          <w:color w:val="000000" w:themeColor="text1"/>
        </w:rPr>
        <w:t xml:space="preserve">) </w:t>
      </w:r>
      <w:proofErr w:type="spellStart"/>
      <w:r w:rsidRPr="00744FCA">
        <w:rPr>
          <w:rFonts w:cstheme="minorHAnsi"/>
          <w:color w:val="000000" w:themeColor="text1"/>
        </w:rPr>
        <w:t>кој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ќе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ви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го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презентира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Аксарај</w:t>
      </w:r>
      <w:proofErr w:type="spellEnd"/>
    </w:p>
    <w:p w14:paraId="097D7E08" w14:textId="77777777" w:rsidR="00744FCA" w:rsidRPr="00744FCA" w:rsidRDefault="00744FCA" w:rsidP="00744FCA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Пешачка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тура</w:t>
      </w:r>
      <w:proofErr w:type="spellEnd"/>
      <w:r w:rsidRPr="00744FCA">
        <w:rPr>
          <w:rFonts w:cstheme="minorHAnsi"/>
          <w:color w:val="000000" w:themeColor="text1"/>
        </w:rPr>
        <w:t xml:space="preserve"> (</w:t>
      </w:r>
      <w:proofErr w:type="spellStart"/>
      <w:r w:rsidRPr="00744FCA">
        <w:rPr>
          <w:rFonts w:cstheme="minorHAnsi"/>
          <w:color w:val="000000" w:themeColor="text1"/>
        </w:rPr>
        <w:t>прв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ден</w:t>
      </w:r>
      <w:proofErr w:type="spellEnd"/>
      <w:r w:rsidRPr="00744FCA">
        <w:rPr>
          <w:rFonts w:cstheme="minorHAnsi"/>
          <w:color w:val="000000" w:themeColor="text1"/>
        </w:rPr>
        <w:t>) (</w:t>
      </w:r>
      <w:proofErr w:type="spellStart"/>
      <w:r w:rsidRPr="00744FCA">
        <w:rPr>
          <w:rFonts w:cstheme="minorHAnsi"/>
          <w:color w:val="000000" w:themeColor="text1"/>
        </w:rPr>
        <w:t>Хотел</w:t>
      </w:r>
      <w:proofErr w:type="spellEnd"/>
      <w:r w:rsidRPr="00744FCA">
        <w:rPr>
          <w:rFonts w:cstheme="minorHAnsi"/>
          <w:color w:val="000000" w:themeColor="text1"/>
        </w:rPr>
        <w:t xml:space="preserve">- </w:t>
      </w:r>
      <w:proofErr w:type="spellStart"/>
      <w:r w:rsidRPr="00744FCA">
        <w:rPr>
          <w:rFonts w:cstheme="minorHAnsi"/>
          <w:color w:val="000000" w:themeColor="text1"/>
        </w:rPr>
        <w:t>Капали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Чаршија</w:t>
      </w:r>
      <w:proofErr w:type="spellEnd"/>
      <w:r w:rsidRPr="00744FCA">
        <w:rPr>
          <w:rFonts w:cstheme="minorHAnsi"/>
          <w:color w:val="000000" w:themeColor="text1"/>
        </w:rPr>
        <w:t xml:space="preserve"> и </w:t>
      </w:r>
      <w:proofErr w:type="spellStart"/>
      <w:r w:rsidRPr="00744FCA">
        <w:rPr>
          <w:rFonts w:cstheme="minorHAnsi"/>
          <w:color w:val="000000" w:themeColor="text1"/>
        </w:rPr>
        <w:t>Хиподромот</w:t>
      </w:r>
      <w:proofErr w:type="spellEnd"/>
    </w:p>
    <w:p w14:paraId="2E58B2E7" w14:textId="77777777" w:rsidR="00744FCA" w:rsidRPr="00744FCA" w:rsidRDefault="00744FCA" w:rsidP="00744FCA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Посета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на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фабриката</w:t>
      </w:r>
      <w:proofErr w:type="spellEnd"/>
      <w:r w:rsidRPr="00744FCA">
        <w:rPr>
          <w:rFonts w:cstheme="minorHAnsi"/>
          <w:color w:val="000000" w:themeColor="text1"/>
        </w:rPr>
        <w:t xml:space="preserve"> „</w:t>
      </w:r>
      <w:proofErr w:type="spellStart"/>
      <w:proofErr w:type="gramStart"/>
      <w:r w:rsidRPr="00744FCA">
        <w:rPr>
          <w:rFonts w:cstheme="minorHAnsi"/>
          <w:color w:val="000000" w:themeColor="text1"/>
        </w:rPr>
        <w:t>Коска</w:t>
      </w:r>
      <w:proofErr w:type="spellEnd"/>
      <w:r w:rsidRPr="00744FCA">
        <w:rPr>
          <w:rFonts w:cstheme="minorHAnsi"/>
          <w:color w:val="000000" w:themeColor="text1"/>
        </w:rPr>
        <w:t>“</w:t>
      </w:r>
      <w:proofErr w:type="gramEnd"/>
    </w:p>
    <w:p w14:paraId="1BD41206" w14:textId="6A8C9F69" w:rsidR="00744FCA" w:rsidRPr="00744FCA" w:rsidRDefault="00744FCA" w:rsidP="00744FCA">
      <w:pPr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Посета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на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трговски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цен</w:t>
      </w:r>
      <w:proofErr w:type="spellEnd"/>
      <w:r>
        <w:rPr>
          <w:rFonts w:cstheme="minorHAnsi"/>
          <w:color w:val="000000" w:themeColor="text1"/>
          <w:lang w:val="mk-MK"/>
        </w:rPr>
        <w:t>т</w:t>
      </w:r>
      <w:proofErr w:type="spellStart"/>
      <w:r w:rsidRPr="00744FCA">
        <w:rPr>
          <w:rFonts w:cstheme="minorHAnsi"/>
          <w:color w:val="000000" w:themeColor="text1"/>
        </w:rPr>
        <w:t>ар</w:t>
      </w:r>
      <w:proofErr w:type="spellEnd"/>
      <w:r>
        <w:rPr>
          <w:rFonts w:cstheme="minorHAnsi"/>
          <w:color w:val="000000" w:themeColor="text1"/>
        </w:rPr>
        <w:br/>
      </w:r>
    </w:p>
    <w:p w14:paraId="5A9324A4" w14:textId="59F19220" w:rsidR="00744FCA" w:rsidRPr="00744FCA" w:rsidRDefault="00744FCA" w:rsidP="00744FCA">
      <w:pPr>
        <w:pStyle w:val="Heading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вклучено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цената</w:t>
      </w:r>
      <w:proofErr w:type="spellEnd"/>
    </w:p>
    <w:p w14:paraId="504A6B27" w14:textId="77777777" w:rsidR="00744FCA" w:rsidRPr="00744FCA" w:rsidRDefault="00744FCA" w:rsidP="00744FCA">
      <w:pPr>
        <w:numPr>
          <w:ilvl w:val="0"/>
          <w:numId w:val="5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патничко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осигурување</w:t>
      </w:r>
      <w:proofErr w:type="spellEnd"/>
      <w:r w:rsidRPr="00744FCA">
        <w:rPr>
          <w:rFonts w:cstheme="minorHAnsi"/>
          <w:color w:val="000000" w:themeColor="text1"/>
        </w:rPr>
        <w:t xml:space="preserve"> (1 </w:t>
      </w:r>
      <w:proofErr w:type="spellStart"/>
      <w:r w:rsidRPr="00744FCA">
        <w:rPr>
          <w:rFonts w:cstheme="minorHAnsi"/>
          <w:color w:val="000000" w:themeColor="text1"/>
        </w:rPr>
        <w:t>евро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од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ден</w:t>
      </w:r>
      <w:proofErr w:type="spellEnd"/>
      <w:r w:rsidRPr="00744FCA">
        <w:rPr>
          <w:rFonts w:cstheme="minorHAnsi"/>
          <w:color w:val="000000" w:themeColor="text1"/>
        </w:rPr>
        <w:t>)</w:t>
      </w:r>
    </w:p>
    <w:p w14:paraId="51FDA9CF" w14:textId="77777777" w:rsidR="00744FCA" w:rsidRPr="00744FCA" w:rsidRDefault="00744FCA" w:rsidP="00744FCA">
      <w:pPr>
        <w:numPr>
          <w:ilvl w:val="0"/>
          <w:numId w:val="5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Доплата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за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сингл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соба</w:t>
      </w:r>
      <w:proofErr w:type="spellEnd"/>
      <w:r w:rsidRPr="00744FCA">
        <w:rPr>
          <w:rFonts w:cstheme="minorHAnsi"/>
          <w:color w:val="000000" w:themeColor="text1"/>
        </w:rPr>
        <w:t xml:space="preserve"> е 30 </w:t>
      </w:r>
      <w:proofErr w:type="spellStart"/>
      <w:r w:rsidRPr="00744FCA">
        <w:rPr>
          <w:rFonts w:cstheme="minorHAnsi"/>
          <w:color w:val="000000" w:themeColor="text1"/>
        </w:rPr>
        <w:t>евра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дополнително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од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аранжманот</w:t>
      </w:r>
      <w:proofErr w:type="spellEnd"/>
    </w:p>
    <w:p w14:paraId="0B684098" w14:textId="77777777" w:rsidR="00744FCA" w:rsidRPr="00744FCA" w:rsidRDefault="00744FCA" w:rsidP="00744FCA">
      <w:pPr>
        <w:numPr>
          <w:ilvl w:val="0"/>
          <w:numId w:val="5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Селекција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на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седиште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во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автобус</w:t>
      </w:r>
      <w:proofErr w:type="spellEnd"/>
      <w:r w:rsidRPr="00744FCA">
        <w:rPr>
          <w:rFonts w:cstheme="minorHAnsi"/>
          <w:color w:val="000000" w:themeColor="text1"/>
        </w:rPr>
        <w:t xml:space="preserve">! </w:t>
      </w:r>
      <w:proofErr w:type="spellStart"/>
      <w:r w:rsidRPr="00744FCA">
        <w:rPr>
          <w:rFonts w:cstheme="minorHAnsi"/>
          <w:color w:val="000000" w:themeColor="text1"/>
        </w:rPr>
        <w:t>Според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правилата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на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агенцијата</w:t>
      </w:r>
      <w:proofErr w:type="spellEnd"/>
      <w:r w:rsidRPr="00744FCA">
        <w:rPr>
          <w:rFonts w:cstheme="minorHAnsi"/>
          <w:color w:val="000000" w:themeColor="text1"/>
        </w:rPr>
        <w:t xml:space="preserve">, </w:t>
      </w:r>
      <w:proofErr w:type="spellStart"/>
      <w:r w:rsidRPr="00744FCA">
        <w:rPr>
          <w:rFonts w:cstheme="minorHAnsi"/>
          <w:color w:val="000000" w:themeColor="text1"/>
        </w:rPr>
        <w:t>патниците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сместуваат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според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временскиот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редослед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на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уплати</w:t>
      </w:r>
      <w:proofErr w:type="spellEnd"/>
      <w:r w:rsidRPr="00744FCA">
        <w:rPr>
          <w:rFonts w:cstheme="minorHAnsi"/>
          <w:color w:val="000000" w:themeColor="text1"/>
        </w:rPr>
        <w:t xml:space="preserve">. </w:t>
      </w:r>
      <w:proofErr w:type="spellStart"/>
      <w:r w:rsidRPr="00744FCA">
        <w:rPr>
          <w:rFonts w:cstheme="minorHAnsi"/>
          <w:color w:val="000000" w:themeColor="text1"/>
        </w:rPr>
        <w:t>Доколку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имате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барање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за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седиште</w:t>
      </w:r>
      <w:proofErr w:type="spellEnd"/>
      <w:r w:rsidRPr="00744FCA">
        <w:rPr>
          <w:rFonts w:cstheme="minorHAnsi"/>
          <w:color w:val="000000" w:themeColor="text1"/>
        </w:rPr>
        <w:t xml:space="preserve">, </w:t>
      </w:r>
      <w:proofErr w:type="spellStart"/>
      <w:r w:rsidRPr="00744FCA">
        <w:rPr>
          <w:rFonts w:cstheme="minorHAnsi"/>
          <w:color w:val="000000" w:themeColor="text1"/>
        </w:rPr>
        <w:t>истото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доплаќа</w:t>
      </w:r>
      <w:proofErr w:type="spellEnd"/>
      <w:r w:rsidRPr="00744FCA">
        <w:rPr>
          <w:rFonts w:cstheme="minorHAnsi"/>
          <w:color w:val="000000" w:themeColor="text1"/>
        </w:rPr>
        <w:t xml:space="preserve"> 15 </w:t>
      </w:r>
      <w:proofErr w:type="spellStart"/>
      <w:r w:rsidRPr="00744FCA">
        <w:rPr>
          <w:rFonts w:cstheme="minorHAnsi"/>
          <w:color w:val="000000" w:themeColor="text1"/>
        </w:rPr>
        <w:t>евра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за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во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два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правци</w:t>
      </w:r>
      <w:proofErr w:type="spellEnd"/>
      <w:r w:rsidRPr="00744FCA">
        <w:rPr>
          <w:rFonts w:cstheme="minorHAnsi"/>
          <w:color w:val="000000" w:themeColor="text1"/>
        </w:rPr>
        <w:t>.</w:t>
      </w:r>
    </w:p>
    <w:p w14:paraId="3982CB41" w14:textId="77777777" w:rsidR="00744FCA" w:rsidRPr="00744FCA" w:rsidRDefault="00744FCA" w:rsidP="00744FCA">
      <w:pPr>
        <w:numPr>
          <w:ilvl w:val="0"/>
          <w:numId w:val="5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744FCA">
        <w:rPr>
          <w:rFonts w:cstheme="minorHAnsi"/>
          <w:color w:val="000000" w:themeColor="text1"/>
        </w:rPr>
        <w:t>Фактултативните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излети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не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се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вклучени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во</w:t>
      </w:r>
      <w:proofErr w:type="spellEnd"/>
      <w:r w:rsidRPr="00744FCA">
        <w:rPr>
          <w:rFonts w:cstheme="minorHAnsi"/>
          <w:color w:val="000000" w:themeColor="text1"/>
        </w:rPr>
        <w:t xml:space="preserve"> </w:t>
      </w:r>
      <w:proofErr w:type="spellStart"/>
      <w:r w:rsidRPr="00744FCA">
        <w:rPr>
          <w:rFonts w:cstheme="minorHAnsi"/>
          <w:color w:val="000000" w:themeColor="text1"/>
        </w:rPr>
        <w:t>цената</w:t>
      </w:r>
      <w:proofErr w:type="spellEnd"/>
    </w:p>
    <w:p w14:paraId="6DF7D09B" w14:textId="2FCC8112" w:rsidR="00744FCA" w:rsidRDefault="00744FCA" w:rsidP="008068A0">
      <w:pPr>
        <w:rPr>
          <w:rFonts w:cstheme="minorHAnsi"/>
          <w:color w:val="000000" w:themeColor="text1"/>
        </w:rPr>
      </w:pPr>
    </w:p>
    <w:p w14:paraId="41BDEAE4" w14:textId="77777777" w:rsidR="00744FCA" w:rsidRPr="00744FCA" w:rsidRDefault="00744FCA" w:rsidP="00744FCA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lastRenderedPageBreak/>
        <w:t>Факултативни</w:t>
      </w:r>
      <w:proofErr w:type="spellEnd"/>
      <w:r w:rsidRPr="00744FCA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излети</w:t>
      </w:r>
      <w:proofErr w:type="spellEnd"/>
    </w:p>
    <w:p w14:paraId="53806807" w14:textId="42F1ADA6" w:rsidR="00744FCA" w:rsidRDefault="00744FCA" w:rsidP="008068A0">
      <w:pPr>
        <w:rPr>
          <w:rFonts w:cstheme="minorHAnsi"/>
          <w:color w:val="000000" w:themeColor="text1"/>
        </w:rPr>
      </w:pPr>
    </w:p>
    <w:p w14:paraId="7160E1F1" w14:textId="77777777" w:rsidR="00744FCA" w:rsidRPr="00744FCA" w:rsidRDefault="00744FCA" w:rsidP="00744FCA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Аја</w:t>
      </w:r>
      <w:proofErr w:type="spellEnd"/>
      <w:r w:rsidRPr="00744FCA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Софија</w:t>
      </w:r>
      <w:proofErr w:type="spellEnd"/>
    </w:p>
    <w:p w14:paraId="2CC8CC4B" w14:textId="77777777" w:rsidR="00744FCA" w:rsidRPr="00744FCA" w:rsidRDefault="00744FCA" w:rsidP="00744FCA">
      <w:pPr>
        <w:pStyle w:val="Heading5"/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744FCA">
        <w:rPr>
          <w:rFonts w:asciiTheme="minorHAnsi" w:hAnsiTheme="minorHAnsi" w:cstheme="minorHAnsi"/>
          <w:b/>
          <w:bCs/>
          <w:color w:val="333333"/>
        </w:rPr>
        <w:t>20€</w:t>
      </w:r>
    </w:p>
    <w:p w14:paraId="2E523722" w14:textId="77777777" w:rsidR="00744FCA" w:rsidRPr="00744FCA" w:rsidRDefault="00744FCA" w:rsidP="00744FC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Аја</w:t>
      </w:r>
      <w:proofErr w:type="spellEnd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Софија</w:t>
      </w:r>
      <w:proofErr w:type="spellEnd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Црквата</w:t>
      </w:r>
      <w:proofErr w:type="spellEnd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Пресветата</w:t>
      </w:r>
      <w:proofErr w:type="spellEnd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Мудрост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која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претставува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поранешна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православна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базилика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која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текот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својата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историја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била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претворена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џамија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а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денес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музеј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Објектот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бил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патријархот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Константинопол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главна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катедрала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православниот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свет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речиси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илјада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години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случил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т.н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Голем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раскол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црквата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Големата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шизма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Света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Софија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претставува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првиот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типичен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пример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византиска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архитектура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смета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страна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многу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архитекти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светско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чудо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Едно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најголемите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елементи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декорацијата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претставуваат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шесте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илјади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лустери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кои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осветлуваат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големото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внатрешно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пространство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отоманскиот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период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денеска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зачувани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олтарот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михраб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минибарот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тронот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султанот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двата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огромни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светилници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Сулејман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1526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Аја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Софија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изградена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537 г.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барање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Јустинијан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ПРВИ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била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наменета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христијанска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катедрала,до</w:t>
      </w:r>
      <w:proofErr w:type="spellEnd"/>
      <w:proofErr w:type="gram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1453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кога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фатих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Султан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Мехмет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превзема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сменил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џамија.Денес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користи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како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музеј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1935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неа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може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видат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христијанските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муслиманските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обележја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9F87FB" w14:textId="6593C252" w:rsidR="00744FCA" w:rsidRDefault="00744FCA" w:rsidP="008068A0">
      <w:pPr>
        <w:rPr>
          <w:rFonts w:cstheme="minorHAnsi"/>
          <w:color w:val="000000" w:themeColor="text1"/>
        </w:rPr>
      </w:pPr>
    </w:p>
    <w:p w14:paraId="07356B4E" w14:textId="77777777" w:rsidR="00744FCA" w:rsidRPr="00744FCA" w:rsidRDefault="00744FCA" w:rsidP="00744FCA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Топ</w:t>
      </w:r>
      <w:proofErr w:type="spellEnd"/>
      <w:r w:rsidRPr="00744FCA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Капи</w:t>
      </w:r>
      <w:proofErr w:type="spellEnd"/>
    </w:p>
    <w:p w14:paraId="276241B1" w14:textId="77777777" w:rsidR="00744FCA" w:rsidRDefault="00744FCA" w:rsidP="00744FCA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20€</w:t>
      </w:r>
    </w:p>
    <w:p w14:paraId="7F7ED92C" w14:textId="39A0A3A4" w:rsidR="00744FCA" w:rsidRDefault="00744FCA" w:rsidP="00744FC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Сарајот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Топкапи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една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најголемите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градби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срцето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Оваа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исклучително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важна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палата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била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Отоманската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империја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повеќе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века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а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денес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претставува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еден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најпосетените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музеи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Главниот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град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светот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proofErr w:type="gram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Палатата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Топкапи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наоѓа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помеѓу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Мраморно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Море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Златниот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Рог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недалеку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Света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Софија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Овој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објект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бил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Османлиските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султани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административен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Отоманската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империја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периодот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1456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1853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кога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султанот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Абдул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Меџид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решил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подигне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Долмабахче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Сарај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таму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пресели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целиот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државен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апарат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2B29248" w14:textId="77A2CDD6" w:rsidR="00744FCA" w:rsidRDefault="00744FCA" w:rsidP="00744FC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16329D" w14:textId="77777777" w:rsidR="00744FCA" w:rsidRPr="00744FCA" w:rsidRDefault="00744FCA" w:rsidP="00744FCA">
      <w:pPr>
        <w:pStyle w:val="Heading2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32"/>
          <w:szCs w:val="32"/>
        </w:rPr>
      </w:pP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Посета</w:t>
      </w:r>
      <w:proofErr w:type="spellEnd"/>
      <w:r w:rsidRPr="00744FCA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на</w:t>
      </w:r>
      <w:proofErr w:type="spellEnd"/>
      <w:r w:rsidRPr="00744FCA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кулата</w:t>
      </w:r>
      <w:proofErr w:type="spellEnd"/>
      <w:r w:rsidRPr="00744FCA">
        <w:rPr>
          <w:rFonts w:asciiTheme="minorHAnsi" w:hAnsiTheme="minorHAnsi" w:cstheme="minorHAnsi"/>
          <w:color w:val="212529"/>
          <w:sz w:val="32"/>
          <w:szCs w:val="32"/>
        </w:rPr>
        <w:t xml:space="preserve"> „</w:t>
      </w:r>
      <w:proofErr w:type="spellStart"/>
      <w:proofErr w:type="gram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Сафир</w:t>
      </w:r>
      <w:proofErr w:type="spellEnd"/>
      <w:r w:rsidRPr="00744FCA">
        <w:rPr>
          <w:rFonts w:asciiTheme="minorHAnsi" w:hAnsiTheme="minorHAnsi" w:cstheme="minorHAnsi"/>
          <w:color w:val="212529"/>
          <w:sz w:val="32"/>
          <w:szCs w:val="32"/>
        </w:rPr>
        <w:t xml:space="preserve">“ </w:t>
      </w: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со</w:t>
      </w:r>
      <w:proofErr w:type="spellEnd"/>
      <w:proofErr w:type="gramEnd"/>
      <w:r w:rsidRPr="00744FCA">
        <w:rPr>
          <w:rFonts w:asciiTheme="minorHAnsi" w:hAnsiTheme="minorHAnsi" w:cstheme="minorHAnsi"/>
          <w:color w:val="212529"/>
          <w:sz w:val="32"/>
          <w:szCs w:val="32"/>
        </w:rPr>
        <w:t xml:space="preserve"> 4D </w:t>
      </w: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кино</w:t>
      </w:r>
      <w:proofErr w:type="spellEnd"/>
      <w:r w:rsidRPr="00744FCA">
        <w:rPr>
          <w:rFonts w:asciiTheme="minorHAnsi" w:hAnsiTheme="minorHAnsi" w:cstheme="minorHAns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212529"/>
          <w:sz w:val="32"/>
          <w:szCs w:val="32"/>
        </w:rPr>
        <w:t>проекција</w:t>
      </w:r>
      <w:proofErr w:type="spellEnd"/>
    </w:p>
    <w:p w14:paraId="1DA0A2EE" w14:textId="77777777" w:rsidR="00744FCA" w:rsidRDefault="00744FCA" w:rsidP="00744FCA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20€</w:t>
      </w:r>
    </w:p>
    <w:p w14:paraId="36973B89" w14:textId="77777777" w:rsidR="00744FCA" w:rsidRPr="00744FCA" w:rsidRDefault="00744FCA" w:rsidP="00744FC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Сафир</w:t>
      </w:r>
      <w:proofErr w:type="spellEnd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кула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претставува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облакодер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кој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2016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прогласен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највисока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градба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лоцирана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централната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деловна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област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Левент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завршувањето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изградбата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Сафир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кулата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била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четврта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ред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височина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кула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светот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вклупно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64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54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земјата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10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земја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интересно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овде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качуваме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најгорниот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кат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53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кат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каде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ќе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имаме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прилика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влеземе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4D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кино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сосема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поинаков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агол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погледнеме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сите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знаменитости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Иста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така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можеме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излеземе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огромната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стаклена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тераса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која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гледа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целиот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Истанбул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2D3BDA6" w14:textId="35CA5350" w:rsidR="00744FCA" w:rsidRDefault="00744FCA" w:rsidP="00744FC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lastRenderedPageBreak/>
        <w:t>ПЛОШТАД-</w:t>
      </w:r>
      <w:proofErr w:type="gramStart"/>
      <w:r w:rsidRPr="00744FCA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</w:rPr>
        <w:t>ТАКСИМ</w:t>
      </w:r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  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Главниот</w:t>
      </w:r>
      <w:proofErr w:type="spellEnd"/>
      <w:proofErr w:type="gram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центар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градот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кој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одржуваат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главните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митинзи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прослави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!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Покрај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proofErr w:type="spellStart"/>
      <w:proofErr w:type="gram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Таксим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поминува</w:t>
      </w:r>
      <w:proofErr w:type="spellEnd"/>
      <w:proofErr w:type="gram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познатата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Истикал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улица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која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движи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познатиот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трамвај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!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Истикал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наоѓаат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познатите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дискотеки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кафулиња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а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значи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дека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групата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има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идеална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можност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излегување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некоја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локалните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дискотеки</w:t>
      </w:r>
      <w:proofErr w:type="spellEnd"/>
      <w:r w:rsidRPr="00744FCA">
        <w:rPr>
          <w:rFonts w:asciiTheme="minorHAnsi" w:hAnsiTheme="minorHAnsi" w:cstheme="minorHAnsi"/>
          <w:color w:val="000000" w:themeColor="text1"/>
          <w:sz w:val="22"/>
          <w:szCs w:val="22"/>
        </w:rPr>
        <w:t>!</w:t>
      </w:r>
    </w:p>
    <w:p w14:paraId="2DEAEBC5" w14:textId="2863B7E3" w:rsidR="00744FCA" w:rsidRPr="00744FCA" w:rsidRDefault="00744FCA" w:rsidP="00744FC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14A59019" w14:textId="77777777" w:rsidR="00744FCA" w:rsidRPr="00744FCA" w:rsidRDefault="00744FCA" w:rsidP="00744FCA">
      <w:pPr>
        <w:pStyle w:val="Heading2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32"/>
          <w:szCs w:val="32"/>
        </w:rPr>
      </w:pPr>
      <w:proofErr w:type="spellStart"/>
      <w:r w:rsidRPr="00744FCA">
        <w:rPr>
          <w:rFonts w:asciiTheme="minorHAnsi" w:hAnsiTheme="minorHAnsi" w:cs="Segoe UI"/>
          <w:color w:val="212529"/>
          <w:sz w:val="32"/>
          <w:szCs w:val="32"/>
        </w:rPr>
        <w:t>Панорамски</w:t>
      </w:r>
      <w:proofErr w:type="spellEnd"/>
      <w:r w:rsidRPr="00744FCA">
        <w:rPr>
          <w:rFonts w:asciiTheme="minorHAnsi" w:hAnsiTheme="minorHAnsi" w:cs="Segoe U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212529"/>
          <w:sz w:val="32"/>
          <w:szCs w:val="32"/>
        </w:rPr>
        <w:t>разглед</w:t>
      </w:r>
      <w:proofErr w:type="spellEnd"/>
      <w:r w:rsidRPr="00744FCA">
        <w:rPr>
          <w:rFonts w:asciiTheme="minorHAnsi" w:hAnsiTheme="minorHAnsi" w:cs="Segoe U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212529"/>
          <w:sz w:val="32"/>
          <w:szCs w:val="32"/>
        </w:rPr>
        <w:t>на</w:t>
      </w:r>
      <w:proofErr w:type="spellEnd"/>
      <w:r w:rsidRPr="00744FCA">
        <w:rPr>
          <w:rFonts w:asciiTheme="minorHAnsi" w:hAnsiTheme="minorHAnsi" w:cs="Segoe U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212529"/>
          <w:sz w:val="32"/>
          <w:szCs w:val="32"/>
        </w:rPr>
        <w:t>европски</w:t>
      </w:r>
      <w:proofErr w:type="spellEnd"/>
      <w:r w:rsidRPr="00744FCA">
        <w:rPr>
          <w:rFonts w:asciiTheme="minorHAnsi" w:hAnsiTheme="minorHAnsi" w:cs="Segoe UI"/>
          <w:color w:val="212529"/>
          <w:sz w:val="32"/>
          <w:szCs w:val="3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212529"/>
          <w:sz w:val="32"/>
          <w:szCs w:val="32"/>
        </w:rPr>
        <w:t>азиски</w:t>
      </w:r>
      <w:proofErr w:type="spellEnd"/>
      <w:r w:rsidRPr="00744FCA">
        <w:rPr>
          <w:rFonts w:asciiTheme="minorHAnsi" w:hAnsiTheme="minorHAnsi" w:cs="Segoe U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212529"/>
          <w:sz w:val="32"/>
          <w:szCs w:val="32"/>
        </w:rPr>
        <w:t>Истанбул</w:t>
      </w:r>
      <w:proofErr w:type="spellEnd"/>
      <w:r w:rsidRPr="00744FCA">
        <w:rPr>
          <w:rFonts w:asciiTheme="minorHAnsi" w:hAnsiTheme="minorHAnsi" w:cs="Segoe U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212529"/>
          <w:sz w:val="32"/>
          <w:szCs w:val="32"/>
        </w:rPr>
        <w:t>со</w:t>
      </w:r>
      <w:proofErr w:type="spellEnd"/>
      <w:r w:rsidRPr="00744FCA">
        <w:rPr>
          <w:rFonts w:asciiTheme="minorHAnsi" w:hAnsiTheme="minorHAnsi" w:cs="Segoe U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212529"/>
          <w:sz w:val="32"/>
          <w:szCs w:val="32"/>
        </w:rPr>
        <w:t>посета</w:t>
      </w:r>
      <w:proofErr w:type="spellEnd"/>
      <w:r w:rsidRPr="00744FCA">
        <w:rPr>
          <w:rFonts w:asciiTheme="minorHAnsi" w:hAnsiTheme="minorHAnsi" w:cs="Segoe U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212529"/>
          <w:sz w:val="32"/>
          <w:szCs w:val="32"/>
        </w:rPr>
        <w:t>на</w:t>
      </w:r>
      <w:proofErr w:type="spellEnd"/>
      <w:r w:rsidRPr="00744FCA">
        <w:rPr>
          <w:rFonts w:asciiTheme="minorHAnsi" w:hAnsiTheme="minorHAnsi" w:cs="Segoe UI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212529"/>
          <w:sz w:val="32"/>
          <w:szCs w:val="32"/>
        </w:rPr>
        <w:t>Ortakoy</w:t>
      </w:r>
      <w:proofErr w:type="spellEnd"/>
    </w:p>
    <w:p w14:paraId="2E95DBF6" w14:textId="77777777" w:rsidR="00744FCA" w:rsidRDefault="00744FCA" w:rsidP="00744FCA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10€</w:t>
      </w:r>
    </w:p>
    <w:p w14:paraId="46243B9B" w14:textId="77777777" w:rsidR="00744FCA" w:rsidRPr="00744FCA" w:rsidRDefault="00744FCA" w:rsidP="00744FCA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  <w:sz w:val="22"/>
          <w:szCs w:val="22"/>
        </w:rPr>
      </w:pP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Панорамскиот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разглед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започнува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самото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зимање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пред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хотел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самото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враќање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хотел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локален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водич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поминува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хотелот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Пера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Палас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каде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престојувала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Агата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Кристи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пишувала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својот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роман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Убиство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“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Ориент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Експрес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”.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Првиот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универзитет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Истанбул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Стадионот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Бешикташ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централното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подрачје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Истанбул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бизнис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зоните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кадешто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стационирани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највисоките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облакодери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панорамскиот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разглед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посетува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азискиот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континент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познатата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населба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Ортаќои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каде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прават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најдобрите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селфиња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Голем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дел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жителите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сметат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дека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ова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место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најдобро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место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каде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можете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доживеете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Босфорот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направите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најдобрите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фотографии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нормално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позадина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имате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босфорскиот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мост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 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филмови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снимени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Истанбул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има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сцени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ова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место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.</w:t>
      </w:r>
    </w:p>
    <w:p w14:paraId="149258B5" w14:textId="77777777" w:rsidR="00744FCA" w:rsidRPr="00744FCA" w:rsidRDefault="00744FCA" w:rsidP="00744FC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91BB57" w14:textId="77777777" w:rsidR="00744FCA" w:rsidRPr="00744FCA" w:rsidRDefault="00744FCA" w:rsidP="00744FCA">
      <w:pPr>
        <w:pStyle w:val="Heading2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  <w:sz w:val="32"/>
          <w:szCs w:val="32"/>
        </w:rPr>
      </w:pPr>
      <w:proofErr w:type="spellStart"/>
      <w:r w:rsidRPr="00744FCA">
        <w:rPr>
          <w:rFonts w:asciiTheme="minorHAnsi" w:hAnsiTheme="minorHAnsi" w:cs="Segoe UI"/>
          <w:color w:val="000000" w:themeColor="text1"/>
          <w:sz w:val="32"/>
          <w:szCs w:val="32"/>
        </w:rPr>
        <w:t>Крстарење</w:t>
      </w:r>
      <w:proofErr w:type="spellEnd"/>
      <w:r w:rsidRPr="00744FCA">
        <w:rPr>
          <w:rFonts w:asciiTheme="minorHAnsi" w:hAnsiTheme="minorHAnsi" w:cs="Segoe UI"/>
          <w:color w:val="000000" w:themeColor="text1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32"/>
          <w:szCs w:val="32"/>
        </w:rPr>
        <w:t>по</w:t>
      </w:r>
      <w:proofErr w:type="spellEnd"/>
      <w:r w:rsidRPr="00744FCA">
        <w:rPr>
          <w:rFonts w:asciiTheme="minorHAnsi" w:hAnsiTheme="minorHAnsi" w:cs="Segoe UI"/>
          <w:color w:val="000000" w:themeColor="text1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32"/>
          <w:szCs w:val="32"/>
        </w:rPr>
        <w:t>Босфорот</w:t>
      </w:r>
      <w:proofErr w:type="spellEnd"/>
    </w:p>
    <w:p w14:paraId="37CCFB0E" w14:textId="77777777" w:rsidR="00744FCA" w:rsidRDefault="00744FCA" w:rsidP="00744FCA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20€</w:t>
      </w:r>
    </w:p>
    <w:p w14:paraId="4DC82B11" w14:textId="77777777" w:rsidR="00744FCA" w:rsidRPr="00744FCA" w:rsidRDefault="00744FCA" w:rsidP="00744FCA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  <w:sz w:val="22"/>
          <w:szCs w:val="22"/>
        </w:rPr>
      </w:pP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Ова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крстарење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преставува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час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половина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уживање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каналот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кој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спојува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Црното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Мраморното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Море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а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дели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Европа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Азија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Поминуваме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двата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моста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кои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спојуваат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Европа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Азија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мостовите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Босфор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Фатих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Султан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Мехмет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мостот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особен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интересно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ќе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имаме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прилика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одблизу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видиме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луксузните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вили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најбогатите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луѓе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кои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вредат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милиони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а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ќе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видиме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некои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куќите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каде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снимани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познатите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турски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серии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Прекрсано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крстарење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кое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ќе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остане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сеќавање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а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нашиот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водич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ќе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раскаже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буквално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така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ќе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доживеете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Босфорот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вистински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начин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.</w:t>
      </w:r>
    </w:p>
    <w:p w14:paraId="3BBF8A58" w14:textId="7D946D0A" w:rsidR="00744FCA" w:rsidRDefault="00744FCA" w:rsidP="00744FC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EC482" w14:textId="77777777" w:rsidR="00744FCA" w:rsidRPr="00744FCA" w:rsidRDefault="00744FCA" w:rsidP="00744FCA">
      <w:pPr>
        <w:pStyle w:val="Heading2"/>
        <w:shd w:val="clear" w:color="auto" w:fill="FFFFFF"/>
        <w:spacing w:before="0" w:beforeAutospacing="0"/>
        <w:rPr>
          <w:rFonts w:asciiTheme="minorHAnsi" w:hAnsiTheme="minorHAnsi" w:cs="Segoe UI"/>
          <w:b w:val="0"/>
          <w:bCs w:val="0"/>
          <w:color w:val="212529"/>
          <w:sz w:val="32"/>
          <w:szCs w:val="32"/>
        </w:rPr>
      </w:pPr>
      <w:proofErr w:type="spellStart"/>
      <w:r w:rsidRPr="00744FCA">
        <w:rPr>
          <w:rFonts w:asciiTheme="minorHAnsi" w:hAnsiTheme="minorHAnsi" w:cs="Segoe UI"/>
          <w:b w:val="0"/>
          <w:bCs w:val="0"/>
          <w:color w:val="212529"/>
          <w:sz w:val="32"/>
          <w:szCs w:val="32"/>
        </w:rPr>
        <w:t>Посета</w:t>
      </w:r>
      <w:proofErr w:type="spellEnd"/>
      <w:r w:rsidRPr="00744FCA">
        <w:rPr>
          <w:rFonts w:asciiTheme="minorHAnsi" w:hAnsiTheme="minorHAnsi" w:cs="Segoe UI"/>
          <w:b w:val="0"/>
          <w:bCs w:val="0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b w:val="0"/>
          <w:bCs w:val="0"/>
          <w:color w:val="212529"/>
          <w:sz w:val="32"/>
          <w:szCs w:val="32"/>
        </w:rPr>
        <w:t>на</w:t>
      </w:r>
      <w:proofErr w:type="spellEnd"/>
      <w:r w:rsidRPr="00744FCA">
        <w:rPr>
          <w:rFonts w:asciiTheme="minorHAnsi" w:hAnsiTheme="minorHAnsi" w:cs="Segoe UI"/>
          <w:b w:val="0"/>
          <w:bCs w:val="0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b w:val="0"/>
          <w:bCs w:val="0"/>
          <w:color w:val="212529"/>
          <w:sz w:val="32"/>
          <w:szCs w:val="32"/>
        </w:rPr>
        <w:t>палатата</w:t>
      </w:r>
      <w:proofErr w:type="spellEnd"/>
      <w:r w:rsidRPr="00744FCA">
        <w:rPr>
          <w:rFonts w:asciiTheme="minorHAnsi" w:hAnsiTheme="minorHAnsi" w:cs="Segoe UI"/>
          <w:b w:val="0"/>
          <w:bCs w:val="0"/>
          <w:color w:val="212529"/>
          <w:sz w:val="32"/>
          <w:szCs w:val="32"/>
        </w:rPr>
        <w:t xml:space="preserve"> </w:t>
      </w:r>
      <w:proofErr w:type="spellStart"/>
      <w:r w:rsidRPr="00744FCA">
        <w:rPr>
          <w:rFonts w:asciiTheme="minorHAnsi" w:hAnsiTheme="minorHAnsi" w:cs="Segoe UI"/>
          <w:b w:val="0"/>
          <w:bCs w:val="0"/>
          <w:color w:val="212529"/>
          <w:sz w:val="32"/>
          <w:szCs w:val="32"/>
        </w:rPr>
        <w:t>Долмабахче</w:t>
      </w:r>
      <w:proofErr w:type="spellEnd"/>
    </w:p>
    <w:p w14:paraId="76D5AF6D" w14:textId="77777777" w:rsidR="00744FCA" w:rsidRDefault="00744FCA" w:rsidP="00744FCA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20€</w:t>
      </w:r>
    </w:p>
    <w:p w14:paraId="7EB7E0A1" w14:textId="77777777" w:rsidR="00744FCA" w:rsidRPr="00744FCA" w:rsidRDefault="00744FCA" w:rsidP="00744FCA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  <w:sz w:val="22"/>
          <w:szCs w:val="22"/>
        </w:rPr>
      </w:pP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Долмабахче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Сарај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палата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наоѓа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областа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Бешикташ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Истанбул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европската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страна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протокот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Босфор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Комплексот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служел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како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резиденција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Отоманските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султани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главен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административен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центар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1856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година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падот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Империјата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1922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година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Денес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Долмабахче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Сарај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претставува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туристичка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атракција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неколку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причини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Грандиозноста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нешто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секогаш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ќе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привлекува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посетителите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сакаат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барем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за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миг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ѕирнат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минатото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почувствуваат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амбиентот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кој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живееле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отоманските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благородници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Палатата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исто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така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е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дом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lastRenderedPageBreak/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најголемиот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лустер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бохемиски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кристали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светот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750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светилки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тежина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4,5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тони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кој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бил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подарок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британската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кралица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Викторија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Покрај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овој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лустер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палатата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може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најде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најголемата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колекција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слични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лустери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Сарајот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е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познат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уште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тоа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таткото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модерната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Турција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Мустафа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Кемал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Ататурк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поминал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своите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последни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денови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една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одаите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каде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што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починал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 10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ноември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 xml:space="preserve">, 1938 </w:t>
      </w:r>
      <w:proofErr w:type="spellStart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година</w:t>
      </w:r>
      <w:proofErr w:type="spellEnd"/>
      <w:r w:rsidRPr="00744FCA">
        <w:rPr>
          <w:rFonts w:asciiTheme="minorHAnsi" w:hAnsiTheme="minorHAnsi" w:cs="Segoe UI"/>
          <w:color w:val="000000" w:themeColor="text1"/>
          <w:sz w:val="22"/>
          <w:szCs w:val="22"/>
        </w:rPr>
        <w:t>.</w:t>
      </w:r>
    </w:p>
    <w:p w14:paraId="7092AFFC" w14:textId="52B90495" w:rsidR="00744FCA" w:rsidRPr="00707AC2" w:rsidRDefault="00744FCA" w:rsidP="008068A0">
      <w:pPr>
        <w:rPr>
          <w:rFonts w:cstheme="minorHAnsi"/>
          <w:b/>
          <w:bCs/>
          <w:color w:val="000000" w:themeColor="text1"/>
        </w:rPr>
      </w:pPr>
    </w:p>
    <w:p w14:paraId="2F36908F" w14:textId="77777777" w:rsidR="00707AC2" w:rsidRPr="00707AC2" w:rsidRDefault="00707AC2" w:rsidP="00707AC2">
      <w:pPr>
        <w:pStyle w:val="Heading2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32"/>
          <w:szCs w:val="32"/>
        </w:rPr>
      </w:pPr>
      <w:proofErr w:type="spellStart"/>
      <w:r w:rsidRPr="00707AC2">
        <w:rPr>
          <w:rFonts w:asciiTheme="minorHAnsi" w:hAnsiTheme="minorHAnsi" w:cs="Segoe UI"/>
          <w:color w:val="212529"/>
          <w:sz w:val="32"/>
          <w:szCs w:val="32"/>
        </w:rPr>
        <w:t>Ноќен</w:t>
      </w:r>
      <w:proofErr w:type="spellEnd"/>
      <w:r w:rsidRPr="00707AC2">
        <w:rPr>
          <w:rFonts w:asciiTheme="minorHAnsi" w:hAnsiTheme="minorHAnsi" w:cs="Segoe UI"/>
          <w:color w:val="212529"/>
          <w:sz w:val="32"/>
          <w:szCs w:val="3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212529"/>
          <w:sz w:val="32"/>
          <w:szCs w:val="32"/>
        </w:rPr>
        <w:t>Истанбул</w:t>
      </w:r>
      <w:proofErr w:type="spellEnd"/>
      <w:r w:rsidRPr="00707AC2">
        <w:rPr>
          <w:rFonts w:asciiTheme="minorHAnsi" w:hAnsiTheme="minorHAnsi" w:cs="Segoe UI"/>
          <w:color w:val="212529"/>
          <w:sz w:val="32"/>
          <w:szCs w:val="32"/>
        </w:rPr>
        <w:t xml:space="preserve">- </w:t>
      </w:r>
      <w:proofErr w:type="spellStart"/>
      <w:r w:rsidRPr="00707AC2">
        <w:rPr>
          <w:rFonts w:asciiTheme="minorHAnsi" w:hAnsiTheme="minorHAnsi" w:cs="Segoe UI"/>
          <w:color w:val="212529"/>
          <w:sz w:val="32"/>
          <w:szCs w:val="32"/>
        </w:rPr>
        <w:t>Посета</w:t>
      </w:r>
      <w:proofErr w:type="spellEnd"/>
      <w:r w:rsidRPr="00707AC2">
        <w:rPr>
          <w:rFonts w:asciiTheme="minorHAnsi" w:hAnsiTheme="minorHAnsi" w:cs="Segoe UI"/>
          <w:color w:val="212529"/>
          <w:sz w:val="32"/>
          <w:szCs w:val="3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212529"/>
          <w:sz w:val="32"/>
          <w:szCs w:val="32"/>
        </w:rPr>
        <w:t>не</w:t>
      </w:r>
      <w:proofErr w:type="spellEnd"/>
      <w:r w:rsidRPr="00707AC2">
        <w:rPr>
          <w:rFonts w:asciiTheme="minorHAnsi" w:hAnsiTheme="minorHAnsi" w:cs="Segoe UI"/>
          <w:color w:val="212529"/>
          <w:sz w:val="32"/>
          <w:szCs w:val="32"/>
        </w:rPr>
        <w:t xml:space="preserve"> Emaar Square Mall и </w:t>
      </w:r>
      <w:proofErr w:type="spellStart"/>
      <w:r w:rsidRPr="00707AC2">
        <w:rPr>
          <w:rFonts w:asciiTheme="minorHAnsi" w:hAnsiTheme="minorHAnsi" w:cs="Segoe UI"/>
          <w:color w:val="212529"/>
          <w:sz w:val="32"/>
          <w:szCs w:val="32"/>
        </w:rPr>
        <w:t>Watergarden</w:t>
      </w:r>
      <w:proofErr w:type="spellEnd"/>
    </w:p>
    <w:p w14:paraId="5B548A00" w14:textId="77777777" w:rsidR="00707AC2" w:rsidRDefault="00707AC2" w:rsidP="00707AC2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20€</w:t>
      </w:r>
    </w:p>
    <w:p w14:paraId="553F09DA" w14:textId="6B6DB160" w:rsidR="00707AC2" w:rsidRDefault="00707AC2" w:rsidP="00707AC2">
      <w:pPr>
        <w:pStyle w:val="NormalWeb"/>
        <w:shd w:val="clear" w:color="auto" w:fill="FFFFFF"/>
        <w:spacing w:before="0" w:beforeAutospacing="0"/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</w:pP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Првиот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мол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е </w:t>
      </w:r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Emaar Square Mall</w:t>
      </w:r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 и е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нова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атракција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Истанбул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која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наоѓа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азискиот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дел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градот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преставува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една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најатрактивните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места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кои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треба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посетат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Овој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трговски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ценар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е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наменет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луѓето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заљубени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шопингот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забавата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гастрономијата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Ова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место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нуди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извонредно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искуство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своите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посетители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целиот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свет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Emaar Square Mall е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домаќин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луксузни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брендови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продавници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коишто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достапни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насекаде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низ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Турција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Патниците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може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искористат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времето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шопинг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јадење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пиење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видео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игри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Овој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трговски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центар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годишно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просек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посетуваат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25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милиони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гости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самиот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трговски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центар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наоѓа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еден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најпознатите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аквариуми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Истанбул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ВИП ПАКЕТОТ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посета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аквариумот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е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вклучена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пакетот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пакет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1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посетата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аквариумот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доплаќа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вон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пакетот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Посетата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Аквариумот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изнесува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 </w:t>
      </w:r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15 </w:t>
      </w:r>
      <w:proofErr w:type="spellStart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eвра</w:t>
      </w:r>
      <w:proofErr w:type="spellEnd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по</w:t>
      </w:r>
      <w:proofErr w:type="spellEnd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лице</w:t>
      </w:r>
      <w:proofErr w:type="spellEnd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.</w:t>
      </w:r>
    </w:p>
    <w:p w14:paraId="6A3AA49C" w14:textId="66C9F4DF" w:rsidR="00707AC2" w:rsidRPr="00707AC2" w:rsidRDefault="00707AC2" w:rsidP="00707AC2">
      <w:pPr>
        <w:pStyle w:val="NormalWeb"/>
        <w:shd w:val="clear" w:color="auto" w:fill="FFFFFF"/>
        <w:spacing w:before="0" w:beforeAutospacing="0"/>
        <w:rPr>
          <w:rStyle w:val="Strong"/>
          <w:rFonts w:asciiTheme="minorHAnsi" w:eastAsiaTheme="majorEastAsia" w:hAnsiTheme="minorHAnsi" w:cs="Segoe UI"/>
          <w:color w:val="000000" w:themeColor="text1"/>
          <w:sz w:val="32"/>
          <w:szCs w:val="32"/>
        </w:rPr>
      </w:pPr>
    </w:p>
    <w:p w14:paraId="50D4A634" w14:textId="77777777" w:rsidR="00707AC2" w:rsidRPr="00707AC2" w:rsidRDefault="00707AC2" w:rsidP="00707AC2">
      <w:pPr>
        <w:pStyle w:val="Heading2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32"/>
          <w:szCs w:val="32"/>
        </w:rPr>
      </w:pPr>
      <w:proofErr w:type="spellStart"/>
      <w:r w:rsidRPr="00707AC2">
        <w:rPr>
          <w:rFonts w:asciiTheme="minorHAnsi" w:hAnsiTheme="minorHAnsi" w:cs="Segoe UI"/>
          <w:color w:val="212529"/>
          <w:sz w:val="32"/>
          <w:szCs w:val="32"/>
        </w:rPr>
        <w:t>Аквариум</w:t>
      </w:r>
      <w:proofErr w:type="spellEnd"/>
      <w:r w:rsidRPr="00707AC2">
        <w:rPr>
          <w:rFonts w:asciiTheme="minorHAnsi" w:hAnsiTheme="minorHAnsi" w:cs="Segoe UI"/>
          <w:color w:val="212529"/>
          <w:sz w:val="32"/>
          <w:szCs w:val="32"/>
        </w:rPr>
        <w:t xml:space="preserve"> “</w:t>
      </w:r>
      <w:proofErr w:type="spellStart"/>
      <w:r w:rsidRPr="00707AC2">
        <w:rPr>
          <w:rFonts w:asciiTheme="minorHAnsi" w:hAnsiTheme="minorHAnsi" w:cs="Segoe UI"/>
          <w:color w:val="212529"/>
          <w:sz w:val="32"/>
          <w:szCs w:val="32"/>
        </w:rPr>
        <w:t>Емар</w:t>
      </w:r>
      <w:proofErr w:type="spellEnd"/>
      <w:r w:rsidRPr="00707AC2">
        <w:rPr>
          <w:rFonts w:asciiTheme="minorHAnsi" w:hAnsiTheme="minorHAnsi" w:cs="Segoe UI"/>
          <w:color w:val="212529"/>
          <w:sz w:val="32"/>
          <w:szCs w:val="32"/>
        </w:rPr>
        <w:t>”</w:t>
      </w:r>
    </w:p>
    <w:p w14:paraId="08F907A3" w14:textId="77777777" w:rsidR="00707AC2" w:rsidRDefault="00707AC2" w:rsidP="00707AC2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15€</w:t>
      </w:r>
    </w:p>
    <w:p w14:paraId="54A6BD86" w14:textId="77777777" w:rsidR="00707AC2" w:rsidRPr="00707AC2" w:rsidRDefault="00707AC2" w:rsidP="00707AC2">
      <w:pPr>
        <w:pStyle w:val="NormalWeb"/>
        <w:shd w:val="clear" w:color="auto" w:fill="FFFFFF"/>
        <w:spacing w:before="0" w:beforeAutospacing="0"/>
        <w:textAlignment w:val="top"/>
        <w:rPr>
          <w:rFonts w:asciiTheme="minorHAnsi" w:hAnsiTheme="minorHAnsi" w:cs="Segoe UI"/>
          <w:color w:val="000000" w:themeColor="text1"/>
          <w:sz w:val="22"/>
          <w:szCs w:val="22"/>
        </w:rPr>
      </w:pP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Аквариумот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Емар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Сквер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Мол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е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еден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најголемите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Истанбул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Располага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секаков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вид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животински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морски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свет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освен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пирани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ајкули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коишто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важат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атракција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аквариумот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исто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така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може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најдете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пингвини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папагали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различен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вид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пајаци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како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наголемиот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крокодил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Истанбул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живее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овој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аквариум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.</w:t>
      </w:r>
    </w:p>
    <w:p w14:paraId="6CC4070B" w14:textId="35588CD3" w:rsidR="00707AC2" w:rsidRDefault="00707AC2" w:rsidP="00707AC2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463A7FB3" w14:textId="77777777" w:rsidR="00707AC2" w:rsidRPr="00707AC2" w:rsidRDefault="00707AC2" w:rsidP="00707AC2">
      <w:pPr>
        <w:pStyle w:val="Heading2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32"/>
          <w:szCs w:val="32"/>
        </w:rPr>
      </w:pPr>
      <w:proofErr w:type="spellStart"/>
      <w:r w:rsidRPr="00707AC2">
        <w:rPr>
          <w:rFonts w:asciiTheme="minorHAnsi" w:hAnsiTheme="minorHAnsi" w:cs="Segoe UI"/>
          <w:color w:val="212529"/>
          <w:sz w:val="32"/>
          <w:szCs w:val="32"/>
        </w:rPr>
        <w:t>Пакет</w:t>
      </w:r>
      <w:proofErr w:type="spellEnd"/>
      <w:r w:rsidRPr="00707AC2">
        <w:rPr>
          <w:rFonts w:asciiTheme="minorHAnsi" w:hAnsiTheme="minorHAnsi" w:cs="Segoe UI"/>
          <w:color w:val="212529"/>
          <w:sz w:val="32"/>
          <w:szCs w:val="32"/>
        </w:rPr>
        <w:t xml:space="preserve"> 1</w:t>
      </w:r>
    </w:p>
    <w:p w14:paraId="4D41BD6F" w14:textId="77777777" w:rsidR="00707AC2" w:rsidRDefault="00707AC2" w:rsidP="00707AC2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60 €</w:t>
      </w:r>
    </w:p>
    <w:p w14:paraId="6E0D2922" w14:textId="77777777" w:rsidR="00707AC2" w:rsidRPr="00707AC2" w:rsidRDefault="00707AC2" w:rsidP="00707AC2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  <w:sz w:val="22"/>
          <w:szCs w:val="22"/>
        </w:rPr>
      </w:pPr>
      <w:proofErr w:type="spellStart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Пакет</w:t>
      </w:r>
      <w:proofErr w:type="spellEnd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 xml:space="preserve"> – 60 € (</w:t>
      </w:r>
      <w:proofErr w:type="spellStart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Намалување</w:t>
      </w:r>
      <w:proofErr w:type="spellEnd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 xml:space="preserve"> 70€)</w:t>
      </w:r>
      <w:r w:rsidRPr="00707AC2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br/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Крстарење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Босфор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br/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Долмабахче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br/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Панорамски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разглед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европски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азиски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Истанбул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посета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Ортакој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br/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Ноќен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Истанбул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(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Таксим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Emmar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Square Mall,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Watergarden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)</w:t>
      </w:r>
    </w:p>
    <w:p w14:paraId="211F4129" w14:textId="4316E218" w:rsidR="00707AC2" w:rsidRDefault="00707AC2" w:rsidP="00707AC2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2EB8A518" w14:textId="77777777" w:rsidR="00707AC2" w:rsidRPr="00707AC2" w:rsidRDefault="00707AC2" w:rsidP="00707AC2">
      <w:pPr>
        <w:pStyle w:val="Heading2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32"/>
          <w:szCs w:val="32"/>
        </w:rPr>
      </w:pPr>
      <w:r w:rsidRPr="00707AC2">
        <w:rPr>
          <w:rFonts w:asciiTheme="minorHAnsi" w:hAnsiTheme="minorHAnsi" w:cs="Segoe UI"/>
          <w:color w:val="212529"/>
          <w:sz w:val="32"/>
          <w:szCs w:val="32"/>
        </w:rPr>
        <w:lastRenderedPageBreak/>
        <w:t>ВИП ПАКЕТ</w:t>
      </w:r>
    </w:p>
    <w:p w14:paraId="7CA25910" w14:textId="77777777" w:rsidR="00707AC2" w:rsidRDefault="00707AC2" w:rsidP="00707AC2">
      <w:pPr>
        <w:pStyle w:val="Heading5"/>
        <w:shd w:val="clear" w:color="auto" w:fill="FFFFFF"/>
        <w:rPr>
          <w:rFonts w:ascii="Segoe UI" w:hAnsi="Segoe UI" w:cs="Segoe UI"/>
          <w:b/>
          <w:bCs/>
          <w:color w:val="333333"/>
        </w:rPr>
      </w:pPr>
      <w:r>
        <w:rPr>
          <w:rFonts w:ascii="Segoe UI" w:hAnsi="Segoe UI" w:cs="Segoe UI"/>
          <w:b/>
          <w:bCs/>
          <w:color w:val="333333"/>
        </w:rPr>
        <w:t>130€</w:t>
      </w:r>
    </w:p>
    <w:p w14:paraId="7B3FC8B9" w14:textId="77777777" w:rsidR="00707AC2" w:rsidRPr="00707AC2" w:rsidRDefault="00707AC2" w:rsidP="00707AC2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  <w:sz w:val="22"/>
          <w:szCs w:val="22"/>
        </w:rPr>
      </w:pP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Сакате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доживеете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Истанбул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вистинско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светло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?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Сакате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посетите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знаменистости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вратите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дома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полни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импресии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?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Дали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сакате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бидете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вистински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патник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кој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следејќи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постапките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европските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туристи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своите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пари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вложува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знаење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уметност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култура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традиција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храна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наместо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шопинг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гардероба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секојдневни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работи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коишто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ќе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најдете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кај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нас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?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Тогаш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ние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имаме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ВИП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пакет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само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вас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!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Вистински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избор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вистинските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патници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Нормално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поминете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поевтино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и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ви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останат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пари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за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шопинг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последниот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ден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ние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истиот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го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намаливме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.</w:t>
      </w:r>
    </w:p>
    <w:p w14:paraId="5904629B" w14:textId="77777777" w:rsidR="00707AC2" w:rsidRPr="00707AC2" w:rsidRDefault="00707AC2" w:rsidP="00707AC2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 xml:space="preserve">ВИП </w:t>
      </w:r>
      <w:proofErr w:type="spellStart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пакет</w:t>
      </w:r>
      <w:proofErr w:type="spellEnd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 xml:space="preserve">- </w:t>
      </w:r>
      <w:proofErr w:type="spellStart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Цена</w:t>
      </w:r>
      <w:proofErr w:type="spellEnd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: 145€ (</w:t>
      </w:r>
      <w:proofErr w:type="spellStart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Намалување</w:t>
      </w:r>
      <w:proofErr w:type="spellEnd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>од</w:t>
      </w:r>
      <w:proofErr w:type="spellEnd"/>
      <w:r w:rsidRPr="00707AC2">
        <w:rPr>
          <w:rStyle w:val="Strong"/>
          <w:rFonts w:asciiTheme="minorHAnsi" w:eastAsiaTheme="majorEastAsia" w:hAnsiTheme="minorHAnsi" w:cs="Segoe UI"/>
          <w:color w:val="000000" w:themeColor="text1"/>
          <w:sz w:val="22"/>
          <w:szCs w:val="22"/>
        </w:rPr>
        <w:t xml:space="preserve"> 130€)</w:t>
      </w:r>
      <w:r w:rsidRPr="00707AC2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br/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Сите</w:t>
      </w:r>
      <w:proofErr w:type="spellEnd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proofErr w:type="spellStart"/>
      <w:r w:rsidRPr="00707AC2">
        <w:rPr>
          <w:rFonts w:asciiTheme="minorHAnsi" w:hAnsiTheme="minorHAnsi" w:cs="Segoe UI"/>
          <w:color w:val="000000" w:themeColor="text1"/>
          <w:sz w:val="22"/>
          <w:szCs w:val="22"/>
        </w:rPr>
        <w:t>тури</w:t>
      </w:r>
      <w:proofErr w:type="spellEnd"/>
    </w:p>
    <w:p w14:paraId="5FEC7A0D" w14:textId="77777777" w:rsidR="00707AC2" w:rsidRPr="00707AC2" w:rsidRDefault="00707AC2" w:rsidP="00707AC2">
      <w:pPr>
        <w:pStyle w:val="NormalWeb"/>
        <w:shd w:val="clear" w:color="auto" w:fill="FFFFFF"/>
        <w:spacing w:before="0" w:beforeAutospacing="0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1EF1ADCF" w14:textId="77777777" w:rsidR="00744FCA" w:rsidRPr="00744FCA" w:rsidRDefault="00744FCA" w:rsidP="008068A0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744FCA" w:rsidRPr="0074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7E5"/>
    <w:multiLevelType w:val="multilevel"/>
    <w:tmpl w:val="0D8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74869"/>
    <w:multiLevelType w:val="multilevel"/>
    <w:tmpl w:val="337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D26CC"/>
    <w:multiLevelType w:val="multilevel"/>
    <w:tmpl w:val="2D1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A1F43"/>
    <w:multiLevelType w:val="multilevel"/>
    <w:tmpl w:val="0C38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77D42"/>
    <w:multiLevelType w:val="multilevel"/>
    <w:tmpl w:val="49D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81"/>
    <w:rsid w:val="00254073"/>
    <w:rsid w:val="00707AC2"/>
    <w:rsid w:val="00744FCA"/>
    <w:rsid w:val="008068A0"/>
    <w:rsid w:val="00A04481"/>
    <w:rsid w:val="00A1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0D41"/>
  <w15:chartTrackingRefBased/>
  <w15:docId w15:val="{509884B6-A595-4A35-B2F7-9801042C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7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8A0"/>
    <w:rPr>
      <w:b/>
      <w:bCs/>
    </w:rPr>
  </w:style>
  <w:style w:type="character" w:styleId="Emphasis">
    <w:name w:val="Emphasis"/>
    <w:basedOn w:val="DefaultParagraphFont"/>
    <w:uiPriority w:val="20"/>
    <w:qFormat/>
    <w:rsid w:val="00A173C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173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FC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0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744">
              <w:marLeft w:val="0"/>
              <w:marRight w:val="0"/>
              <w:marTop w:val="0"/>
              <w:marBottom w:val="0"/>
              <w:divBdr>
                <w:top w:val="single" w:sz="6" w:space="5" w:color="196D37"/>
                <w:left w:val="single" w:sz="6" w:space="12" w:color="196D37"/>
                <w:bottom w:val="single" w:sz="6" w:space="5" w:color="196D37"/>
                <w:right w:val="single" w:sz="6" w:space="12" w:color="196D37"/>
              </w:divBdr>
            </w:div>
            <w:div w:id="4343263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139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17091827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015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1076317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4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74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428934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09FA-CB85-4484-9BEF-DD38BAFE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Travel</dc:creator>
  <cp:keywords/>
  <dc:description/>
  <cp:lastModifiedBy>Escape Travel</cp:lastModifiedBy>
  <cp:revision>2</cp:revision>
  <dcterms:created xsi:type="dcterms:W3CDTF">2020-02-06T12:26:00Z</dcterms:created>
  <dcterms:modified xsi:type="dcterms:W3CDTF">2020-02-06T14:02:00Z</dcterms:modified>
</cp:coreProperties>
</file>