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7B2CE" w14:textId="61FD28D2" w:rsidR="00DF7A6C" w:rsidRPr="00DF7A6C" w:rsidRDefault="00DF7A6C" w:rsidP="002F4AC2">
      <w:pPr>
        <w:pStyle w:val="NoSpacing"/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A6C"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Истанбул за </w:t>
      </w:r>
      <w:r w:rsidR="00973FB5"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8ми Март </w:t>
      </w:r>
      <w:r w:rsidRPr="00DF7A6C"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(3 ноќи)</w:t>
      </w:r>
    </w:p>
    <w:p w14:paraId="1E0B5C9B" w14:textId="77777777" w:rsidR="00DF7A6C" w:rsidRDefault="00DF7A6C" w:rsidP="002F4AC2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6A15BE" w14:textId="257BE0B1" w:rsidR="00074F2D" w:rsidRPr="002F4AC2" w:rsidRDefault="002F4AC2" w:rsidP="002F4AC2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7A6C"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Жените имаат моќ да создаваат, менуваат и негуваат. </w:t>
      </w:r>
      <w:r w:rsidRPr="002F4AC2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Денес достапноста на жената во сите сфери од животот е благодарение на овој празник, 8-ми Март. Овој ден, е ден кога на жената и се дава посебно внимание, љубов и почит. Прославете поинаков 8ми Март оваа година, прославете го во Истанбул.</w:t>
      </w:r>
    </w:p>
    <w:p w14:paraId="523F5ED8" w14:textId="77777777" w:rsidR="002F4AC2" w:rsidRPr="002F4AC2" w:rsidRDefault="002F4AC2" w:rsidP="002F4AC2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F45A45" w14:textId="62DEADCE" w:rsidR="002F4AC2" w:rsidRPr="002F4AC2" w:rsidRDefault="002F4AC2" w:rsidP="002F4AC2">
      <w:pPr>
        <w:pStyle w:val="NoSpacing"/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Прв ден (05.03.2025) Среда</w:t>
      </w:r>
    </w:p>
    <w:p w14:paraId="6FEA7464" w14:textId="77777777" w:rsidR="002F4AC2" w:rsidRPr="002F4AC2" w:rsidRDefault="002F4AC2" w:rsidP="002F4AC2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Состанок на групата околу : 16:00 h</w:t>
      </w:r>
      <w:r w:rsidRPr="002F4AC2"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Поаѓање кон Истанбул околу : 16:30 h</w:t>
      </w:r>
      <w:r w:rsidRPr="002F4AC2"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Место на поаѓање ( Скопје ) – паркинг при хотел Русија – општина Аеродром</w:t>
      </w:r>
    </w:p>
    <w:p w14:paraId="10800FF9" w14:textId="77777777" w:rsidR="002F4AC2" w:rsidRPr="002F4AC2" w:rsidRDefault="002F4AC2" w:rsidP="002F4AC2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Попатни застанувања за качување на други патници, ноќно возење со попатни паузи, царински формалности, презентација на програма и информации околу тоа што ги очекува патниците во наредните четири дена.</w:t>
      </w:r>
    </w:p>
    <w:p w14:paraId="1BF18FD0" w14:textId="77777777" w:rsidR="002F4AC2" w:rsidRPr="002F4AC2" w:rsidRDefault="002F4AC2" w:rsidP="002F4AC2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Предвидено пристигнување во раните утрински часови.</w:t>
      </w:r>
    </w:p>
    <w:p w14:paraId="318C058D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B511EA" w14:textId="19335F60" w:rsidR="002F4AC2" w:rsidRPr="002F4AC2" w:rsidRDefault="002F4AC2" w:rsidP="002F4AC2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Втор ден (06.03.2025) Четврток</w:t>
      </w:r>
    </w:p>
    <w:p w14:paraId="487CE66E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Пристигнување на групата во Истанбул</w:t>
      </w:r>
    </w:p>
    <w:p w14:paraId="7AA0F6CB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Групата се упатува кон хотелот заедно со својот багаж, каде истиот се остава во просторија предодредена за чување на багаж. Туристичкиот придружник на Ескејп травел е задолжен за комуникација со вработениот на рецепција во хотелот каде според  списокот на уплати во канцелариите на агенцијата се делат клучевите од хотелските соби.</w:t>
      </w:r>
    </w:p>
    <w:p w14:paraId="0C28B067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Check in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во хотелот е после 14:00 часот</w:t>
      </w:r>
    </w:p>
    <w:p w14:paraId="10040D34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самото пристигнување групата заедно со туристичкиот придружник го започнува своето патување.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Започнуваме со посета на Миниатурк – Турција во минијатура .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Миниатурк 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 доказ за богатата историја и архитектонската величина на Турција</w:t>
      </w: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Овој музеј на отворено, лоциран во Истанбул, прикажува прецизно изработени минијатури на познати знаменитости од целата земја.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Секоја минијатурна структура е придружена со детални информации за нејзиното историско значење.</w:t>
      </w:r>
    </w:p>
    <w:p w14:paraId="067B36B2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Слободно време за прошетка низ Миниатурк – 45 мин до 1 час.</w:t>
      </w:r>
    </w:p>
    <w:p w14:paraId="3FEE03FC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посета на Миниатурк се упатуваме  кон Ортаќој.</w:t>
      </w:r>
    </w:p>
    <w:p w14:paraId="291BB2AA" w14:textId="63BDAE50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Првиот ден ни завршува со посета на Ортаќој .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Кога веќе зајдисонцето наближува,денот го завршуваме во </w:t>
      </w: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Ортаќој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Сместен на брегот на Босфор , денот го завршуваме со прошетка уживајќи во едно од најубавите зајдисонца </w:t>
      </w:r>
    </w:p>
    <w:p w14:paraId="26A1EE9D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Враќање во хотел.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Ноќевање.</w:t>
      </w:r>
    </w:p>
    <w:p w14:paraId="2E3EC306" w14:textId="77777777" w:rsidR="002F4AC2" w:rsidRPr="002F4AC2" w:rsidRDefault="002F4AC2" w:rsidP="002F4AC2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754FB1" w14:textId="13BEA010" w:rsidR="002F4AC2" w:rsidRPr="002F4AC2" w:rsidRDefault="002F4AC2" w:rsidP="002F4AC2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Трет ден (07.03.2025</w:t>
      </w:r>
      <w:proofErr w:type="gramStart"/>
      <w:r w:rsidRPr="002F4A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 Петок</w:t>
      </w:r>
      <w:proofErr w:type="gramEnd"/>
    </w:p>
    <w:p w14:paraId="3D7F1756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Појадок.</w:t>
      </w:r>
    </w:p>
    <w:p w14:paraId="4FAF1682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појадокот групата се упатува на </w:t>
      </w: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пешачка тура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за прошетка до Капали Чаршија каде заедно со водичот ќе бидат одведени до влезот, а враќањето кон хотелот е индивидуално бидејќи Капали Чаршија се наоѓа на 20 минути пеш од хотелот, а секој би сакал да има слободно време и приватност при пазарењето во чаршијата. Водичот ги носи до Аја Софија и Сината Џамија, кадешто може кој сака индивидуално да влезе, редот е многу голем и се чека со часови па затоа не е изводливо да влеземе како група.</w:t>
      </w:r>
    </w:p>
    <w:p w14:paraId="0AFF5205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Балат</w:t>
      </w: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Балат важи за една од Христијански те населби во Истанбул каде што може да се сретнат многу цркви, меѓу кои и Железната црква која е донација и е изградена од македонски мајстори, и кадешто е закопан Патреније Зоографски.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По посетата групата има слободно време околу </w:t>
      </w: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 и половина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за прошетка по уникатните историски шарени улички.</w:t>
      </w:r>
    </w:p>
    <w:p w14:paraId="7FFA46A8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Таксим Плоштадот</w:t>
      </w:r>
    </w:p>
    <w:p w14:paraId="3F7587C1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Турата завршува со посета на плоштадот “Tаксим”. Главниот центар на </w:t>
      </w:r>
      <w:proofErr w:type="gramStart"/>
      <w:r w:rsidRPr="002F4AC2"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градот,на</w:t>
      </w:r>
      <w:proofErr w:type="gramEnd"/>
      <w:r w:rsidRPr="002F4AC2"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кој се одржуваат главните митинзи и прослави! Покрај Таксим поминува познатата Истикал улица на која се движи познатиот трамвај!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На Истакал се наоѓаат познатите дискотеки и </w:t>
      </w:r>
      <w:proofErr w:type="gramStart"/>
      <w:r w:rsidRPr="002F4AC2"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кафулиња,а</w:t>
      </w:r>
      <w:proofErr w:type="gramEnd"/>
      <w:r w:rsidRPr="002F4AC2"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ова значи дека групата има идеална можност за излегување во некоја од локалните дискотеки.</w:t>
      </w:r>
    </w:p>
    <w:p w14:paraId="73570598" w14:textId="77777777" w:rsidR="002F4AC2" w:rsidRPr="002F4AC2" w:rsidRDefault="002F4AC2" w:rsidP="002F4AC2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5E7309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Четврти ден (08.03.2025) Сабота</w:t>
      </w:r>
    </w:p>
    <w:p w14:paraId="136FCE81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Крстарење по Босфор</w:t>
      </w:r>
    </w:p>
    <w:p w14:paraId="4351E11D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90 минутно крстарење, незаборавно дружење и доживување,еден поинаков Истанбул,сите луксузни вили кои вредат милиони, знаменитостите одблизу и познатите вили од играните серии. На самото пристаниште ,има мали дрвени масички и столчиња крај кои можете да седнете и уживате крај морето.</w:t>
      </w:r>
    </w:p>
    <w:p w14:paraId="3735DC7E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Бејлербеи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Оваа историска знаменитост е често посетувана од страна на многубројни туристи токму поради сплетот на турски и сегменти од западот. Се наоѓа Во непосредна близина на Босфорскиот мост, во азиската облас. Во овој музеј ќе имате прилика да ја доживете турска култура од блиски преку многубројните соби и хали.</w:t>
      </w:r>
    </w:p>
    <w:p w14:paraId="2858A824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Палатата Ќучуксу</w:t>
      </w:r>
    </w:p>
    <w:p w14:paraId="6C3722CD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Павилјонот Ќучуксу е летна палата во Истанбул. која ја користеле османлиските султани при своите кратки престојувања и кога оделе на лов.</w:t>
      </w:r>
    </w:p>
    <w:p w14:paraId="1A3EF561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Сместена во населбата Ќучуксу во областа Бејкоз на азискиот брег на Босфор, малата палата е дизајнирана од Никогос Балјан и завршена во 1857 година.</w:t>
      </w:r>
    </w:p>
    <w:p w14:paraId="7C585B15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Павилјонот се состои од два главни ката и подрум со кујна, сала и службенички простории. За разлика од другите градини на палатата со високи ѕидови, нејзината градина е опкружена со огради од леано железо со една порта на секоја од четирите страни.</w:t>
      </w:r>
    </w:p>
    <w:p w14:paraId="64AB3474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 почетокот на републиканската ера, локацијата неколку години се користела како државен пансион. Од темелната реставрација во 1944 година, палатата е отворена за јавноста како музеј.</w:t>
      </w:r>
    </w:p>
    <w:p w14:paraId="170841DA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Кадиќој 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 една од најпознатите области во Истанбул, Турција. Се наоѓа на анадолската страна од градот, на брегот на Мраморно Море.</w:t>
      </w:r>
    </w:p>
    <w:p w14:paraId="32D2F767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Денеска, овде се наоѓаат едни од најголемите станбени и финансиски центри во градот.</w:t>
      </w:r>
    </w:p>
    <w:p w14:paraId="6269EE87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Претсавува живописен квартал на азиската страна на Истанбул, познат по шарените улици и раздвижените пазари. Прошетајте по улицата </w:t>
      </w:r>
      <w:r w:rsidRPr="002F4AC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Bahriye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која е полна со шарени кафулиња и продавници.</w:t>
      </w:r>
    </w:p>
    <w:p w14:paraId="14F08F28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Можете да пробате одлични баклави или други десерти во некои од овие кафулиња или да застанете за одлично кафе.</w:t>
      </w:r>
    </w:p>
    <w:p w14:paraId="6BB0AA66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Чамлиџа-џамија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Денот го завршуваме со посета на една од најголемите и најубавите џамии  во Истанбул.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Пауза за уживање и фотографирање.</w:t>
      </w:r>
    </w:p>
    <w:p w14:paraId="73860616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Враќање кон хотел.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Ноќевање.</w:t>
      </w:r>
    </w:p>
    <w:p w14:paraId="64A4117A" w14:textId="77777777" w:rsidR="002F4AC2" w:rsidRPr="002F4AC2" w:rsidRDefault="002F4AC2" w:rsidP="002F4AC2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41B7C1" w14:textId="77777777" w:rsidR="00DF7A6C" w:rsidRDefault="00DF7A6C" w:rsidP="002F4AC2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8D63C0" w14:textId="223513B4" w:rsidR="002F4AC2" w:rsidRPr="002F4AC2" w:rsidRDefault="002F4AC2" w:rsidP="002F4AC2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Петти ден (09.03.2025) Недела</w:t>
      </w:r>
    </w:p>
    <w:p w14:paraId="48388EF2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појадокот во хотелот следува одјавување и посета на продавницата за слатки работи”</w:t>
      </w: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KOСКА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“, тука можете да си земете нешто и за дома-локуми, баклави,чоколадирани ф’стаци, лешници и бадеми и многубројни други традиционални слатки.</w:t>
      </w: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Од Коска се упатуваме на шопинг во Аутлетот 212 во Истанбул.</w:t>
      </w:r>
    </w:p>
    <w:p w14:paraId="3CD0BDB8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Нашата програма е создадена да одговара на потребите на секој патник.</w:t>
      </w:r>
    </w:p>
    <w:p w14:paraId="2F0B1396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 историја, култура, животен стил па се до шопинг.</w:t>
      </w:r>
    </w:p>
    <w:p w14:paraId="56FB2FDE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 не би сакал шопинг?</w:t>
      </w:r>
    </w:p>
    <w:p w14:paraId="7D683156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 трговскиот групата ќе има околу два ипол до три часа слободно време за шопинг.</w:t>
      </w:r>
    </w:p>
    <w:p w14:paraId="21399A58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шопингот, поаѓање кон Македонија.</w:t>
      </w:r>
    </w:p>
    <w:p w14:paraId="39E2DD3D" w14:textId="77777777" w:rsidR="002F4AC2" w:rsidRPr="002F4AC2" w:rsidRDefault="002F4AC2" w:rsidP="002F4AC2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AC2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Пристигнување во Македонија после полноќ.</w:t>
      </w:r>
    </w:p>
    <w:p w14:paraId="19DF05E6" w14:textId="77777777" w:rsidR="002F4AC2" w:rsidRDefault="002F4AC2" w:rsidP="002F4AC2">
      <w:pPr>
        <w:pStyle w:val="NoSpacing"/>
        <w:rPr>
          <w:lang w:val="mk-MK"/>
        </w:rPr>
      </w:pPr>
    </w:p>
    <w:p w14:paraId="2C6FFB50" w14:textId="77777777" w:rsidR="002F4AC2" w:rsidRDefault="002F4AC2" w:rsidP="002F4AC2">
      <w:pPr>
        <w:pStyle w:val="NoSpacing"/>
        <w:rPr>
          <w:lang w:val="mk-MK"/>
        </w:rPr>
      </w:pPr>
    </w:p>
    <w:p w14:paraId="2652D730" w14:textId="1BF1F5D0" w:rsidR="002F4AC2" w:rsidRPr="00DF7A6C" w:rsidRDefault="002F4AC2" w:rsidP="002F4AC2">
      <w:pPr>
        <w:pStyle w:val="NoSpacing"/>
        <w:rPr>
          <w:rFonts w:ascii="Arial" w:hAnsi="Arial" w:cs="Arial"/>
          <w:b/>
          <w:bCs/>
          <w:sz w:val="20"/>
          <w:szCs w:val="20"/>
          <w:lang w:val="mk-MK"/>
        </w:rPr>
      </w:pPr>
      <w:r w:rsidRPr="00DF7A6C">
        <w:rPr>
          <w:rFonts w:ascii="Arial" w:hAnsi="Arial" w:cs="Arial"/>
          <w:b/>
          <w:bCs/>
          <w:sz w:val="20"/>
          <w:szCs w:val="20"/>
          <w:lang w:val="mk-MK"/>
        </w:rPr>
        <w:t>Што е вклучено во цената</w:t>
      </w:r>
    </w:p>
    <w:p w14:paraId="53161FAF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-Три ноќевања и појадок во хотел со 3*</w:t>
      </w:r>
    </w:p>
    <w:p w14:paraId="12CA4ED9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-Автобуски превоз</w:t>
      </w:r>
    </w:p>
    <w:p w14:paraId="763F9F3D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-Туристчка такса</w:t>
      </w:r>
    </w:p>
    <w:p w14:paraId="01CCE126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-Туристички придружник</w:t>
      </w:r>
    </w:p>
    <w:p w14:paraId="2BE61731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-Посета на Капали Чаршија</w:t>
      </w:r>
    </w:p>
    <w:p w14:paraId="351488F9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-Посета на турската продавница за слатки работи ,, Коска “</w:t>
      </w:r>
    </w:p>
    <w:p w14:paraId="6FD77E96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-Посета на аутлет трговски центар ,, 212</w:t>
      </w:r>
    </w:p>
    <w:p w14:paraId="037DC4DC" w14:textId="77777777" w:rsidR="002F4AC2" w:rsidRPr="00DF7A6C" w:rsidRDefault="002F4AC2" w:rsidP="002F4AC2">
      <w:pPr>
        <w:pStyle w:val="NoSpacing"/>
        <w:rPr>
          <w:rFonts w:ascii="Arial" w:hAnsi="Arial" w:cs="Arial"/>
          <w:sz w:val="20"/>
          <w:szCs w:val="20"/>
          <w:lang w:val="mk-MK"/>
        </w:rPr>
      </w:pPr>
    </w:p>
    <w:p w14:paraId="49DCF8FA" w14:textId="0B5CD5AB" w:rsidR="002F4AC2" w:rsidRPr="00DF7A6C" w:rsidRDefault="002F4AC2" w:rsidP="002F4AC2">
      <w:pPr>
        <w:pStyle w:val="NoSpacing"/>
        <w:rPr>
          <w:rFonts w:ascii="Arial" w:hAnsi="Arial" w:cs="Arial"/>
          <w:b/>
          <w:bCs/>
          <w:sz w:val="20"/>
          <w:szCs w:val="20"/>
          <w:lang w:val="mk-MK"/>
        </w:rPr>
      </w:pPr>
      <w:r w:rsidRPr="00DF7A6C">
        <w:rPr>
          <w:rFonts w:ascii="Arial" w:hAnsi="Arial" w:cs="Arial"/>
          <w:b/>
          <w:bCs/>
          <w:sz w:val="20"/>
          <w:szCs w:val="20"/>
          <w:lang w:val="mk-MK"/>
        </w:rPr>
        <w:t>Што не е вклучено во цената</w:t>
      </w:r>
    </w:p>
    <w:p w14:paraId="3D4862E4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-Индивидуални трошоци</w:t>
      </w:r>
    </w:p>
    <w:p w14:paraId="1D069707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-Факултативни излети</w:t>
      </w:r>
    </w:p>
    <w:p w14:paraId="20DCA4FD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-Патничко осигурување</w:t>
      </w:r>
    </w:p>
    <w:p w14:paraId="0ED8B114" w14:textId="77777777" w:rsidR="002F4AC2" w:rsidRPr="00DF7A6C" w:rsidRDefault="002F4AC2" w:rsidP="002F4AC2">
      <w:pPr>
        <w:pStyle w:val="NoSpacing"/>
        <w:rPr>
          <w:rFonts w:ascii="Arial" w:hAnsi="Arial" w:cs="Arial"/>
          <w:sz w:val="20"/>
          <w:szCs w:val="20"/>
          <w:lang w:val="mk-MK"/>
        </w:rPr>
      </w:pPr>
    </w:p>
    <w:p w14:paraId="5A3D84FF" w14:textId="41C3C7E7" w:rsidR="002F4AC2" w:rsidRPr="00DF7A6C" w:rsidRDefault="002F4AC2" w:rsidP="002F4AC2">
      <w:pPr>
        <w:pStyle w:val="NoSpacing"/>
        <w:rPr>
          <w:rFonts w:ascii="Arial" w:hAnsi="Arial" w:cs="Arial"/>
          <w:b/>
          <w:bCs/>
          <w:sz w:val="20"/>
          <w:szCs w:val="20"/>
          <w:lang w:val="mk-MK"/>
        </w:rPr>
      </w:pPr>
      <w:r w:rsidRPr="00DF7A6C">
        <w:rPr>
          <w:rFonts w:ascii="Arial" w:hAnsi="Arial" w:cs="Arial"/>
          <w:b/>
          <w:bCs/>
          <w:sz w:val="20"/>
          <w:szCs w:val="20"/>
          <w:lang w:val="mk-MK"/>
        </w:rPr>
        <w:t>Важно</w:t>
      </w:r>
    </w:p>
    <w:p w14:paraId="052416B0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Задолжителна проверка на пасошот.</w:t>
      </w:r>
    </w:p>
    <w:p w14:paraId="54870E91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Не треба да е на 6 месеци пред истекување од моментот на влез и излез од Р. Турција и да е од новите пасоши со Р.С.Македонија.</w:t>
      </w:r>
    </w:p>
    <w:p w14:paraId="5C46A618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МОЖНОСТ ЗА КОРИСТЕЊЕ НА ВРЕДНОСНИТЕ ВАУЧЕРИ (од изминатата една година) ЗА ОТКАЖАНИТЕ АРАНЖМАНИ</w:t>
      </w:r>
    </w:p>
    <w:p w14:paraId="1D5EC342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Цените се изразени во евра, а курсот на еврото се пресметува 62 денари.</w:t>
      </w:r>
    </w:p>
    <w:p w14:paraId="57757AF7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За сингл соба се доплатуваат 40 евра дополнително од аранжманот поради вториот кревет.</w:t>
      </w:r>
    </w:p>
    <w:p w14:paraId="50FB3437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СЕКОЈ ПАТНИК ИМА ПРАВО НА ЕДЕН КУФЕР И РАЧЕН БАГАЖ.</w:t>
      </w:r>
    </w:p>
    <w:p w14:paraId="500EFDB1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Деца од 0 – 2,99 години бесплатно (спијат во кревет со родител)</w:t>
      </w:r>
      <w:r w:rsidRPr="00DF7A6C">
        <w:rPr>
          <w:rFonts w:ascii="Arial" w:hAnsi="Arial" w:cs="Arial"/>
          <w:color w:val="000000"/>
          <w:sz w:val="20"/>
          <w:szCs w:val="20"/>
          <w:lang w:val="mk-MK"/>
        </w:rPr>
        <w:br/>
        <w:t>Деца од 3 до 11,99 години плаќаат 50% од износот на аранжманот доколку се придружувани со двајца возрасни</w:t>
      </w:r>
      <w:r w:rsidRPr="00DF7A6C">
        <w:rPr>
          <w:rFonts w:ascii="Arial" w:hAnsi="Arial" w:cs="Arial"/>
          <w:color w:val="000000"/>
          <w:sz w:val="20"/>
          <w:szCs w:val="20"/>
          <w:lang w:val="mk-MK"/>
        </w:rPr>
        <w:br/>
        <w:t>Дете до 12 години придружувано со едно возрасно лице плаќа 100% од сумата на аранжманот.</w:t>
      </w:r>
    </w:p>
    <w:p w14:paraId="6A2755BA" w14:textId="77777777" w:rsidR="002F4AC2" w:rsidRPr="00DF7A6C" w:rsidRDefault="002F4AC2" w:rsidP="002F4AC2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 w:rsidRPr="00DF7A6C">
        <w:rPr>
          <w:rFonts w:ascii="Arial" w:hAnsi="Arial" w:cs="Arial"/>
          <w:color w:val="000000"/>
          <w:sz w:val="20"/>
          <w:szCs w:val="20"/>
          <w:lang w:val="mk-MK"/>
        </w:rPr>
        <w:t>Хотелот одредува на лице место во зависност од моменталната состојба каков тип на соба ќе добиете.</w:t>
      </w:r>
    </w:p>
    <w:p w14:paraId="0210A607" w14:textId="77777777" w:rsidR="002F4AC2" w:rsidRPr="00DF7A6C" w:rsidRDefault="002F4AC2" w:rsidP="002F4AC2">
      <w:pPr>
        <w:pStyle w:val="NoSpacing"/>
        <w:rPr>
          <w:rFonts w:ascii="Arial" w:hAnsi="Arial" w:cs="Arial"/>
          <w:lang w:val="mk-MK"/>
        </w:rPr>
      </w:pPr>
      <w:r w:rsidRPr="00DF7A6C">
        <w:rPr>
          <w:rFonts w:ascii="Arial" w:hAnsi="Arial" w:cs="Arial"/>
          <w:lang w:val="mk-MK"/>
        </w:rPr>
        <w:t>Резервации за одреден кат или страна не е можна.</w:t>
      </w:r>
    </w:p>
    <w:p w14:paraId="53BE0BC5" w14:textId="77777777" w:rsidR="002F4AC2" w:rsidRPr="00DF7A6C" w:rsidRDefault="002F4AC2" w:rsidP="002F4AC2">
      <w:pPr>
        <w:pStyle w:val="NoSpacing"/>
        <w:rPr>
          <w:rFonts w:ascii="Arial" w:hAnsi="Arial" w:cs="Arial"/>
          <w:lang w:val="mk-MK"/>
        </w:rPr>
      </w:pPr>
      <w:r w:rsidRPr="00DF7A6C">
        <w:rPr>
          <w:rFonts w:ascii="Arial" w:hAnsi="Arial" w:cs="Arial"/>
          <w:lang w:val="mk-MK"/>
        </w:rPr>
        <w:t>Селекција на седиште во автобус! Според правилата на агенцијата, патниците се сместуваат според временската линија на уплати.</w:t>
      </w:r>
      <w:r w:rsidRPr="00DF7A6C">
        <w:rPr>
          <w:rFonts w:ascii="Arial" w:hAnsi="Arial" w:cs="Arial"/>
          <w:lang w:val="mk-MK"/>
        </w:rPr>
        <w:br/>
        <w:t>Доколку имате барање за седиште, истото се доплаќа 15 евра за во два правци.</w:t>
      </w:r>
      <w:r w:rsidRPr="00DF7A6C">
        <w:rPr>
          <w:rFonts w:ascii="Arial" w:hAnsi="Arial" w:cs="Arial"/>
          <w:lang w:val="mk-MK"/>
        </w:rPr>
        <w:br/>
      </w:r>
      <w:r w:rsidRPr="00DF7A6C">
        <w:rPr>
          <w:rFonts w:ascii="Arial" w:hAnsi="Arial" w:cs="Arial"/>
        </w:rPr>
        <w:t>Патувањето ќе се реализира преку Република Грција до Турција</w:t>
      </w:r>
    </w:p>
    <w:p w14:paraId="75A312FF" w14:textId="77777777" w:rsidR="002F4AC2" w:rsidRDefault="002F4AC2" w:rsidP="002F4AC2">
      <w:pPr>
        <w:pStyle w:val="NoSpacing"/>
        <w:rPr>
          <w:lang w:val="mk-MK"/>
        </w:rPr>
      </w:pPr>
    </w:p>
    <w:p w14:paraId="42A0D1FF" w14:textId="48729C4B" w:rsidR="002F4AC2" w:rsidRPr="002F4AC2" w:rsidRDefault="002F4AC2" w:rsidP="002F4AC2">
      <w:pPr>
        <w:pStyle w:val="NoSpacing"/>
        <w:rPr>
          <w:rFonts w:ascii="Roboto" w:hAnsi="Roboto" w:cs="Times New Roman"/>
          <w:sz w:val="24"/>
          <w:szCs w:val="24"/>
          <w:lang w:val="mk-MK"/>
        </w:rPr>
      </w:pPr>
      <w:r w:rsidRPr="00DF7A6C">
        <w:rPr>
          <w:b/>
          <w:bCs/>
          <w:lang w:val="mk-MK"/>
        </w:rPr>
        <w:t>Цена на аражманот:</w:t>
      </w:r>
      <w:r>
        <w:rPr>
          <w:lang w:val="mk-MK"/>
        </w:rPr>
        <w:t xml:space="preserve"> редовна </w:t>
      </w:r>
      <w:r w:rsidR="00DF7A6C">
        <w:rPr>
          <w:lang w:val="mk-MK"/>
        </w:rPr>
        <w:t xml:space="preserve">цена </w:t>
      </w:r>
      <w:r w:rsidRPr="00DF7A6C">
        <w:rPr>
          <w:b/>
          <w:bCs/>
          <w:lang w:val="mk-MK"/>
        </w:rPr>
        <w:t>149</w:t>
      </w:r>
      <w:r>
        <w:rPr>
          <w:lang w:val="mk-MK"/>
        </w:rPr>
        <w:t xml:space="preserve"> евра / </w:t>
      </w:r>
      <w:r w:rsidR="00DF7A6C">
        <w:rPr>
          <w:lang w:val="mk-MK"/>
        </w:rPr>
        <w:t xml:space="preserve">промо цена </w:t>
      </w:r>
      <w:r w:rsidRPr="00DF7A6C">
        <w:rPr>
          <w:b/>
          <w:bCs/>
          <w:lang w:val="mk-MK"/>
        </w:rPr>
        <w:t>129</w:t>
      </w:r>
      <w:r>
        <w:rPr>
          <w:lang w:val="mk-MK"/>
        </w:rPr>
        <w:t xml:space="preserve"> евра</w:t>
      </w:r>
    </w:p>
    <w:p w14:paraId="16B31048" w14:textId="77777777" w:rsidR="002F4AC2" w:rsidRPr="002F4AC2" w:rsidRDefault="002F4AC2" w:rsidP="002F4AC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val="mk-MK"/>
        </w:rPr>
      </w:pPr>
    </w:p>
    <w:p w14:paraId="196F2895" w14:textId="77777777" w:rsidR="002F4AC2" w:rsidRPr="002F4AC2" w:rsidRDefault="002F4AC2" w:rsidP="002F4AC2">
      <w:pPr>
        <w:pStyle w:val="NoSpacing"/>
        <w:rPr>
          <w:rFonts w:ascii="Calibri" w:eastAsia="Times New Roman" w:hAnsi="Calibri" w:cs="Calibri"/>
          <w:color w:val="7A7A7A"/>
          <w:sz w:val="20"/>
          <w:szCs w:val="20"/>
          <w:lang w:val="mk-MK"/>
        </w:rPr>
      </w:pPr>
    </w:p>
    <w:p w14:paraId="4412EB5D" w14:textId="77777777" w:rsidR="002F4AC2" w:rsidRPr="002F4AC2" w:rsidRDefault="002F4AC2">
      <w:pPr>
        <w:rPr>
          <w:lang w:val="mk-MK"/>
        </w:rPr>
      </w:pPr>
    </w:p>
    <w:sectPr w:rsidR="002F4AC2" w:rsidRPr="002F4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0B"/>
    <w:rsid w:val="00074F2D"/>
    <w:rsid w:val="002F4AC2"/>
    <w:rsid w:val="00973FB5"/>
    <w:rsid w:val="00D0760B"/>
    <w:rsid w:val="00D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5A9A"/>
  <w15:chartTrackingRefBased/>
  <w15:docId w15:val="{2E5C9D9F-9001-4D5C-B10F-22DDD30F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7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6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6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6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6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6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60B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2F4AC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F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4AC2"/>
    <w:rPr>
      <w:b/>
      <w:bCs/>
    </w:rPr>
  </w:style>
  <w:style w:type="paragraph" w:styleId="NoSpacing">
    <w:name w:val="No Spacing"/>
    <w:uiPriority w:val="1"/>
    <w:qFormat/>
    <w:rsid w:val="002F4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0532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744184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596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588614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5722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7763640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3107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909729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635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538781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2111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245850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3</cp:revision>
  <dcterms:created xsi:type="dcterms:W3CDTF">2024-12-26T14:56:00Z</dcterms:created>
  <dcterms:modified xsi:type="dcterms:W3CDTF">2024-12-26T15:11:00Z</dcterms:modified>
</cp:coreProperties>
</file>