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A720F" w14:textId="77777777" w:rsidR="00130FC9" w:rsidRPr="00136CE7" w:rsidRDefault="00130FC9" w:rsidP="00E47545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284980"/>
          <w:kern w:val="36"/>
          <w:sz w:val="20"/>
          <w:szCs w:val="20"/>
          <w14:ligatures w14:val="none"/>
        </w:rPr>
      </w:pPr>
      <w:proofErr w:type="spellStart"/>
      <w:r w:rsidRPr="00130FC9">
        <w:rPr>
          <w:rFonts w:eastAsia="Times New Roman" w:cstheme="minorHAnsi"/>
          <w:b/>
          <w:bCs/>
          <w:color w:val="284980"/>
          <w:kern w:val="36"/>
          <w:sz w:val="20"/>
          <w:szCs w:val="20"/>
          <w14:ligatures w14:val="none"/>
        </w:rPr>
        <w:t>Хотел</w:t>
      </w:r>
      <w:proofErr w:type="spellEnd"/>
      <w:r w:rsidRPr="00130FC9">
        <w:rPr>
          <w:rFonts w:eastAsia="Times New Roman" w:cstheme="minorHAnsi"/>
          <w:b/>
          <w:bCs/>
          <w:color w:val="284980"/>
          <w:kern w:val="36"/>
          <w:sz w:val="20"/>
          <w:szCs w:val="20"/>
          <w14:ligatures w14:val="none"/>
        </w:rPr>
        <w:t xml:space="preserve"> Melisa Gold Coast- </w:t>
      </w:r>
      <w:proofErr w:type="spellStart"/>
      <w:r w:rsidRPr="00130FC9">
        <w:rPr>
          <w:rFonts w:eastAsia="Times New Roman" w:cstheme="minorHAnsi"/>
          <w:b/>
          <w:bCs/>
          <w:color w:val="284980"/>
          <w:kern w:val="36"/>
          <w:sz w:val="20"/>
          <w:szCs w:val="20"/>
          <w14:ligatures w14:val="none"/>
        </w:rPr>
        <w:t>Лето</w:t>
      </w:r>
      <w:proofErr w:type="spellEnd"/>
      <w:r w:rsidRPr="00130FC9">
        <w:rPr>
          <w:rFonts w:eastAsia="Times New Roman" w:cstheme="minorHAnsi"/>
          <w:b/>
          <w:bCs/>
          <w:color w:val="284980"/>
          <w:kern w:val="36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b/>
          <w:bCs/>
          <w:color w:val="284980"/>
          <w:kern w:val="36"/>
          <w:sz w:val="20"/>
          <w:szCs w:val="20"/>
          <w14:ligatures w14:val="none"/>
        </w:rPr>
        <w:t>во</w:t>
      </w:r>
      <w:proofErr w:type="spellEnd"/>
      <w:r w:rsidRPr="00130FC9">
        <w:rPr>
          <w:rFonts w:eastAsia="Times New Roman" w:cstheme="minorHAnsi"/>
          <w:b/>
          <w:bCs/>
          <w:color w:val="284980"/>
          <w:kern w:val="36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b/>
          <w:bCs/>
          <w:color w:val="284980"/>
          <w:kern w:val="36"/>
          <w:sz w:val="20"/>
          <w:szCs w:val="20"/>
          <w14:ligatures w14:val="none"/>
        </w:rPr>
        <w:t>Псакудија</w:t>
      </w:r>
      <w:proofErr w:type="spellEnd"/>
      <w:r w:rsidRPr="00130FC9">
        <w:rPr>
          <w:rFonts w:eastAsia="Times New Roman" w:cstheme="minorHAnsi"/>
          <w:b/>
          <w:bCs/>
          <w:color w:val="284980"/>
          <w:kern w:val="36"/>
          <w:sz w:val="20"/>
          <w:szCs w:val="20"/>
          <w14:ligatures w14:val="none"/>
        </w:rPr>
        <w:t xml:space="preserve"> 2025</w:t>
      </w:r>
    </w:p>
    <w:p w14:paraId="3EC8D41F" w14:textId="77777777" w:rsidR="00130FC9" w:rsidRPr="00136CE7" w:rsidRDefault="00130FC9" w:rsidP="00E47545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284980"/>
          <w:kern w:val="36"/>
          <w:sz w:val="20"/>
          <w:szCs w:val="20"/>
          <w14:ligatures w14:val="none"/>
        </w:rPr>
      </w:pPr>
    </w:p>
    <w:p w14:paraId="00682464" w14:textId="07EE0727" w:rsidR="002C416C" w:rsidRPr="00136CE7" w:rsidRDefault="00130FC9" w:rsidP="00E4754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mk-MK"/>
        </w:rPr>
      </w:pP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Мелиса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Голд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Коуст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се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наоѓа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на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почетокот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на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Ситонија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Плажата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Псакудија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со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сино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знаме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е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долга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4км </w:t>
      </w:r>
      <w:proofErr w:type="gram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и  е</w:t>
      </w:r>
      <w:proofErr w:type="gram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совршена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дестинација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за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семејни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одмори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,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нуди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лежалки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чадори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и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спортови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на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вода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се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наоѓа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на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само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80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метри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E47545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 </w:t>
      </w:r>
      <w:r w:rsidRPr="00E47545">
        <w:rPr>
          <w:rFonts w:asciiTheme="minorHAnsi" w:hAnsiTheme="minorHAnsi" w:cstheme="minorHAnsi"/>
          <w:color w:val="000000"/>
          <w:sz w:val="20"/>
          <w:szCs w:val="20"/>
          <w:lang w:val="mk-MK"/>
        </w:rPr>
        <w:t>Псакудија има само една главна улица која се протега покрај плажата во која се сместени неколку таверни, додека на плажата се наоѓаат одлични барови и кафулиња со убаво уредени градини, како и неколку продавници.</w:t>
      </w:r>
      <w:r w:rsidR="00E47545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 </w:t>
      </w:r>
      <w:r w:rsidRPr="00E47545">
        <w:rPr>
          <w:rFonts w:asciiTheme="minorHAnsi" w:hAnsiTheme="minorHAnsi" w:cstheme="minorHAnsi"/>
          <w:color w:val="000000"/>
          <w:sz w:val="20"/>
          <w:szCs w:val="20"/>
          <w:lang w:val="mk-MK"/>
        </w:rPr>
        <w:t>Сите соби во Мелиса Голд Коуст имаат приватен балкон или тераса со поглед на заливот Торонеос или добро одржуваната медитеранска градина на хотелот или неговиот базен</w:t>
      </w:r>
      <w:r w:rsidR="00E47545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. </w:t>
      </w:r>
      <w:r w:rsidRPr="00E47545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Телевизори со рамен екран со сателитски канали се достапни во секоја соба.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Собите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се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наоѓаат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во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една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од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4-те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главни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36CE7">
        <w:rPr>
          <w:rFonts w:asciiTheme="minorHAnsi" w:hAnsiTheme="minorHAnsi" w:cstheme="minorHAnsi"/>
          <w:color w:val="000000"/>
          <w:sz w:val="20"/>
          <w:szCs w:val="20"/>
        </w:rPr>
        <w:t>згради</w:t>
      </w:r>
      <w:proofErr w:type="spellEnd"/>
      <w:r w:rsidRPr="00136CE7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1640"/>
        <w:gridCol w:w="1100"/>
        <w:gridCol w:w="1100"/>
        <w:gridCol w:w="1300"/>
        <w:gridCol w:w="1100"/>
        <w:gridCol w:w="1260"/>
        <w:gridCol w:w="1380"/>
      </w:tblGrid>
      <w:tr w:rsidR="002C416C" w:rsidRPr="002C416C" w14:paraId="59AA0B39" w14:textId="77777777" w:rsidTr="002C416C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1A42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Термин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4519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1/2 </w:t>
            </w:r>
            <w:proofErr w:type="spellStart"/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студио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91DE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1/3 </w:t>
            </w:r>
            <w:proofErr w:type="spellStart"/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студио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DDEB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1/3+1 </w:t>
            </w:r>
            <w:proofErr w:type="spellStart"/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студио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6C59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1/4 </w:t>
            </w:r>
            <w:proofErr w:type="spellStart"/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студио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3BFF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1/5 </w:t>
            </w:r>
            <w:proofErr w:type="spellStart"/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мезонет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58D1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1/5 </w:t>
            </w:r>
            <w:proofErr w:type="spellStart"/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апартман</w:t>
            </w:r>
            <w:proofErr w:type="spellEnd"/>
          </w:p>
        </w:tc>
      </w:tr>
      <w:tr w:rsidR="002C416C" w:rsidRPr="002C416C" w14:paraId="2EDB8DCB" w14:textId="77777777" w:rsidTr="002C416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823A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25.05-01.06.2025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DE9C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E41C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CD0E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657B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FFE5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B05B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263</w:t>
            </w:r>
          </w:p>
        </w:tc>
      </w:tr>
      <w:tr w:rsidR="002C416C" w:rsidRPr="002C416C" w14:paraId="0DD41990" w14:textId="77777777" w:rsidTr="002C416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6C74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01.06-08.06.2025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7175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951B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1389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49BB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7867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EFCA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325</w:t>
            </w:r>
          </w:p>
        </w:tc>
      </w:tr>
      <w:tr w:rsidR="002C416C" w:rsidRPr="002C416C" w14:paraId="080A7623" w14:textId="77777777" w:rsidTr="002C416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627C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08.06-15.06.2025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F93A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F92A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AAF6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45A7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10E6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43B7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352</w:t>
            </w:r>
          </w:p>
        </w:tc>
      </w:tr>
      <w:tr w:rsidR="002C416C" w:rsidRPr="002C416C" w14:paraId="3976B67E" w14:textId="77777777" w:rsidTr="002C416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C81A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15.06-22.06.2025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4771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8428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BEA8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21D9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748C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FC4C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418</w:t>
            </w:r>
          </w:p>
        </w:tc>
      </w:tr>
      <w:tr w:rsidR="002C416C" w:rsidRPr="002C416C" w14:paraId="22C36D59" w14:textId="77777777" w:rsidTr="002C416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D32C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22.06-29.06.2025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F8D4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BF8B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323A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C94A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FD36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FEF3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461</w:t>
            </w:r>
          </w:p>
        </w:tc>
      </w:tr>
      <w:tr w:rsidR="002C416C" w:rsidRPr="002C416C" w14:paraId="62A33EEC" w14:textId="77777777" w:rsidTr="002C416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A43B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29.06-06.07.2025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4E6A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1054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157E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7EB5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A9DC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6165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512</w:t>
            </w:r>
          </w:p>
        </w:tc>
      </w:tr>
      <w:tr w:rsidR="002C416C" w:rsidRPr="002C416C" w14:paraId="69BA9DAB" w14:textId="77777777" w:rsidTr="002C416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DEC5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06.07-13.07.2025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E8C8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29DC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914B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E92E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3D1C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4C3C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647</w:t>
            </w:r>
          </w:p>
        </w:tc>
      </w:tr>
      <w:tr w:rsidR="002C416C" w:rsidRPr="002C416C" w14:paraId="121D9A85" w14:textId="77777777" w:rsidTr="002C416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9D56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13.07-20.07.2025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BB85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9789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41C8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556B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D9D1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E8A2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680</w:t>
            </w:r>
          </w:p>
        </w:tc>
      </w:tr>
      <w:tr w:rsidR="002C416C" w:rsidRPr="002C416C" w14:paraId="2EFF4D57" w14:textId="77777777" w:rsidTr="002C416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A9F9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20.07-27.07.2025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7E23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E5E5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7295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A9A6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3851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74AA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680</w:t>
            </w:r>
          </w:p>
        </w:tc>
      </w:tr>
      <w:tr w:rsidR="002C416C" w:rsidRPr="002C416C" w14:paraId="7824CDAB" w14:textId="77777777" w:rsidTr="002C416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C332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27.07-03.08.2025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1EAC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673A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057F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A26B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AF13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3B53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680</w:t>
            </w:r>
          </w:p>
        </w:tc>
      </w:tr>
      <w:tr w:rsidR="002C416C" w:rsidRPr="002C416C" w14:paraId="194611BF" w14:textId="77777777" w:rsidTr="002C416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1654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03.08-10.08.2025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5C13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0A49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7401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09E7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BDF5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4515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680</w:t>
            </w:r>
          </w:p>
        </w:tc>
      </w:tr>
      <w:tr w:rsidR="002C416C" w:rsidRPr="002C416C" w14:paraId="3F2A0C7F" w14:textId="77777777" w:rsidTr="002C416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7B11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10.08-17.08.2025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1B3C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A163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55F0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C582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E6AA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EACF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680</w:t>
            </w:r>
          </w:p>
        </w:tc>
      </w:tr>
      <w:tr w:rsidR="002C416C" w:rsidRPr="002C416C" w14:paraId="6D440B60" w14:textId="77777777" w:rsidTr="002C416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435F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17.08-24.08.2025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682E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904B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5015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105E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BEB6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40C8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680</w:t>
            </w:r>
          </w:p>
        </w:tc>
      </w:tr>
      <w:tr w:rsidR="002C416C" w:rsidRPr="002C416C" w14:paraId="553AE787" w14:textId="77777777" w:rsidTr="002C416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5018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24.08-31.08.2025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8A0D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ECB1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FF38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D4AB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8F58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FA1C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570</w:t>
            </w:r>
          </w:p>
        </w:tc>
      </w:tr>
      <w:tr w:rsidR="002C416C" w:rsidRPr="002C416C" w14:paraId="5583ECA2" w14:textId="77777777" w:rsidTr="002C416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FA56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31.08-07.09.2025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9C59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B369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9C03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E2E7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7A28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19E3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450</w:t>
            </w:r>
          </w:p>
        </w:tc>
      </w:tr>
      <w:tr w:rsidR="002C416C" w:rsidRPr="002C416C" w14:paraId="1B22B47A" w14:textId="77777777" w:rsidTr="002C416C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F485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07.09-14.09.2025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5AD9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0A14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738A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398A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5D1F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16A6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417</w:t>
            </w:r>
          </w:p>
        </w:tc>
      </w:tr>
      <w:tr w:rsidR="002C416C" w:rsidRPr="002C416C" w14:paraId="6C240B62" w14:textId="77777777" w:rsidTr="002C416C">
        <w:trPr>
          <w:trHeight w:val="31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66F4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14.09-21.09.2025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6A6E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309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E09A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329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65FC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6012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5F1E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384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0CDCD" w14:textId="77777777" w:rsidR="002C416C" w:rsidRPr="002C416C" w:rsidRDefault="002C416C" w:rsidP="00E47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2C416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384</w:t>
            </w:r>
          </w:p>
        </w:tc>
      </w:tr>
    </w:tbl>
    <w:p w14:paraId="6834283E" w14:textId="77777777" w:rsidR="002C416C" w:rsidRPr="00136CE7" w:rsidRDefault="002C416C" w:rsidP="00E47545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0"/>
          <w:szCs w:val="20"/>
          <w:lang w:val="mk-MK"/>
        </w:rPr>
      </w:pPr>
    </w:p>
    <w:p w14:paraId="67498E53" w14:textId="77777777" w:rsidR="002C416C" w:rsidRPr="00130FC9" w:rsidRDefault="002C416C" w:rsidP="00E47545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0"/>
          <w:szCs w:val="20"/>
          <w:lang w:val="mk-MK"/>
        </w:rPr>
      </w:pPr>
    </w:p>
    <w:p w14:paraId="5EBAF350" w14:textId="77777777" w:rsidR="00E47545" w:rsidRDefault="00E47545" w:rsidP="00E47545">
      <w:pPr>
        <w:spacing w:after="0" w:line="240" w:lineRule="auto"/>
        <w:outlineLvl w:val="1"/>
        <w:rPr>
          <w:rFonts w:eastAsia="Times New Roman" w:cstheme="minorHAnsi"/>
          <w:b/>
          <w:bCs/>
          <w:color w:val="212529"/>
          <w:kern w:val="0"/>
          <w:sz w:val="20"/>
          <w:szCs w:val="20"/>
          <w:lang w:val="mk-MK"/>
          <w14:ligatures w14:val="none"/>
        </w:rPr>
      </w:pPr>
    </w:p>
    <w:p w14:paraId="335CC229" w14:textId="51951106" w:rsidR="00130FC9" w:rsidRPr="00130FC9" w:rsidRDefault="00130FC9" w:rsidP="00E47545">
      <w:pPr>
        <w:spacing w:after="0" w:line="240" w:lineRule="auto"/>
        <w:outlineLvl w:val="1"/>
        <w:rPr>
          <w:rFonts w:eastAsia="Times New Roman" w:cstheme="minorHAnsi"/>
          <w:b/>
          <w:bCs/>
          <w:color w:val="212529"/>
          <w:kern w:val="0"/>
          <w:sz w:val="20"/>
          <w:szCs w:val="20"/>
          <w:lang w:val="mk-MK"/>
          <w14:ligatures w14:val="none"/>
        </w:rPr>
      </w:pPr>
      <w:r w:rsidRPr="00130FC9">
        <w:rPr>
          <w:rFonts w:eastAsia="Times New Roman" w:cstheme="minorHAnsi"/>
          <w:b/>
          <w:bCs/>
          <w:color w:val="212529"/>
          <w:kern w:val="0"/>
          <w:sz w:val="20"/>
          <w:szCs w:val="20"/>
          <w:lang w:val="mk-MK"/>
          <w14:ligatures w14:val="none"/>
        </w:rPr>
        <w:lastRenderedPageBreak/>
        <w:t>Што е вклучено во цената</w:t>
      </w:r>
    </w:p>
    <w:p w14:paraId="08917C2F" w14:textId="77777777" w:rsidR="00130FC9" w:rsidRPr="00130FC9" w:rsidRDefault="00130FC9" w:rsidP="00E4754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</w:pPr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7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ноќевања</w:t>
      </w:r>
      <w:proofErr w:type="spellEnd"/>
    </w:p>
    <w:p w14:paraId="5055D005" w14:textId="77777777" w:rsidR="00130FC9" w:rsidRPr="00130FC9" w:rsidRDefault="00130FC9" w:rsidP="00E4754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</w:pPr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Wi-Fi</w:t>
      </w:r>
    </w:p>
    <w:p w14:paraId="071A2B75" w14:textId="77777777" w:rsidR="00130FC9" w:rsidRPr="00136CE7" w:rsidRDefault="00130FC9" w:rsidP="00E4754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</w:pP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Користење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базен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возрасни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и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деца</w:t>
      </w:r>
      <w:proofErr w:type="spellEnd"/>
    </w:p>
    <w:p w14:paraId="2FE13B92" w14:textId="77777777" w:rsidR="00130FC9" w:rsidRPr="00130FC9" w:rsidRDefault="00130FC9" w:rsidP="00E47545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</w:pPr>
    </w:p>
    <w:p w14:paraId="142C8D11" w14:textId="77777777" w:rsidR="00130FC9" w:rsidRPr="00130FC9" w:rsidRDefault="00130FC9" w:rsidP="00E47545">
      <w:pPr>
        <w:spacing w:after="0" w:line="240" w:lineRule="auto"/>
        <w:outlineLvl w:val="1"/>
        <w:rPr>
          <w:rFonts w:eastAsia="Times New Roman" w:cstheme="minorHAnsi"/>
          <w:b/>
          <w:bCs/>
          <w:color w:val="212529"/>
          <w:kern w:val="0"/>
          <w:sz w:val="20"/>
          <w:szCs w:val="20"/>
          <w14:ligatures w14:val="none"/>
        </w:rPr>
      </w:pPr>
      <w:proofErr w:type="spellStart"/>
      <w:r w:rsidRPr="00130FC9">
        <w:rPr>
          <w:rFonts w:eastAsia="Times New Roman" w:cstheme="minorHAnsi"/>
          <w:b/>
          <w:bCs/>
          <w:color w:val="212529"/>
          <w:kern w:val="0"/>
          <w:sz w:val="20"/>
          <w:szCs w:val="20"/>
          <w14:ligatures w14:val="none"/>
        </w:rPr>
        <w:t>Што</w:t>
      </w:r>
      <w:proofErr w:type="spellEnd"/>
      <w:r w:rsidRPr="00130FC9">
        <w:rPr>
          <w:rFonts w:eastAsia="Times New Roman" w:cstheme="minorHAnsi"/>
          <w:b/>
          <w:bCs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b/>
          <w:bCs/>
          <w:color w:val="212529"/>
          <w:kern w:val="0"/>
          <w:sz w:val="20"/>
          <w:szCs w:val="20"/>
          <w14:ligatures w14:val="none"/>
        </w:rPr>
        <w:t>не</w:t>
      </w:r>
      <w:proofErr w:type="spellEnd"/>
      <w:r w:rsidRPr="00130FC9">
        <w:rPr>
          <w:rFonts w:eastAsia="Times New Roman" w:cstheme="minorHAnsi"/>
          <w:b/>
          <w:bCs/>
          <w:color w:val="212529"/>
          <w:kern w:val="0"/>
          <w:sz w:val="20"/>
          <w:szCs w:val="20"/>
          <w14:ligatures w14:val="none"/>
        </w:rPr>
        <w:t xml:space="preserve"> е </w:t>
      </w:r>
      <w:proofErr w:type="spellStart"/>
      <w:r w:rsidRPr="00130FC9">
        <w:rPr>
          <w:rFonts w:eastAsia="Times New Roman" w:cstheme="minorHAnsi"/>
          <w:b/>
          <w:bCs/>
          <w:color w:val="212529"/>
          <w:kern w:val="0"/>
          <w:sz w:val="20"/>
          <w:szCs w:val="20"/>
          <w14:ligatures w14:val="none"/>
        </w:rPr>
        <w:t>вклучено</w:t>
      </w:r>
      <w:proofErr w:type="spellEnd"/>
      <w:r w:rsidRPr="00130FC9">
        <w:rPr>
          <w:rFonts w:eastAsia="Times New Roman" w:cstheme="minorHAnsi"/>
          <w:b/>
          <w:bCs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b/>
          <w:bCs/>
          <w:color w:val="212529"/>
          <w:kern w:val="0"/>
          <w:sz w:val="20"/>
          <w:szCs w:val="20"/>
          <w14:ligatures w14:val="none"/>
        </w:rPr>
        <w:t>во</w:t>
      </w:r>
      <w:proofErr w:type="spellEnd"/>
      <w:r w:rsidRPr="00130FC9">
        <w:rPr>
          <w:rFonts w:eastAsia="Times New Roman" w:cstheme="minorHAnsi"/>
          <w:b/>
          <w:bCs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b/>
          <w:bCs/>
          <w:color w:val="212529"/>
          <w:kern w:val="0"/>
          <w:sz w:val="20"/>
          <w:szCs w:val="20"/>
          <w14:ligatures w14:val="none"/>
        </w:rPr>
        <w:t>цената</w:t>
      </w:r>
      <w:proofErr w:type="spellEnd"/>
    </w:p>
    <w:p w14:paraId="0C2C864B" w14:textId="77777777" w:rsidR="00130FC9" w:rsidRPr="00130FC9" w:rsidRDefault="00130FC9" w:rsidP="00E47545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</w:pP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Организиран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превоз</w:t>
      </w:r>
      <w:proofErr w:type="spellEnd"/>
    </w:p>
    <w:p w14:paraId="232898CE" w14:textId="77777777" w:rsidR="00130FC9" w:rsidRPr="00130FC9" w:rsidRDefault="00130FC9" w:rsidP="00E47545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</w:pP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Храна</w:t>
      </w:r>
      <w:proofErr w:type="spellEnd"/>
    </w:p>
    <w:p w14:paraId="677ADB18" w14:textId="77777777" w:rsidR="00130FC9" w:rsidRPr="00130FC9" w:rsidRDefault="00130FC9" w:rsidP="00E47545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</w:pP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Туристичка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такса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5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евра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од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ден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од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соба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плаќа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рецепција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.</w:t>
      </w:r>
    </w:p>
    <w:p w14:paraId="6F3413C3" w14:textId="77777777" w:rsidR="00130FC9" w:rsidRPr="00130FC9" w:rsidRDefault="00130FC9" w:rsidP="00E47545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</w:pP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Лежалки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и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чадори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плажа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со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минимална</w:t>
      </w:r>
      <w:proofErr w:type="spellEnd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0FC9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доплата</w:t>
      </w:r>
      <w:proofErr w:type="spellEnd"/>
    </w:p>
    <w:p w14:paraId="148E9C6C" w14:textId="77777777" w:rsidR="003745A5" w:rsidRPr="00136CE7" w:rsidRDefault="003745A5" w:rsidP="00E47545">
      <w:pPr>
        <w:spacing w:line="240" w:lineRule="auto"/>
        <w:rPr>
          <w:rFonts w:cstheme="minorHAnsi"/>
          <w:sz w:val="20"/>
          <w:szCs w:val="20"/>
        </w:rPr>
      </w:pPr>
    </w:p>
    <w:p w14:paraId="30F3AB87" w14:textId="2F825C13" w:rsidR="00A224D1" w:rsidRPr="00A224D1" w:rsidRDefault="00A224D1" w:rsidP="00E47545">
      <w:pPr>
        <w:spacing w:after="100" w:afterAutospacing="1" w:line="240" w:lineRule="auto"/>
        <w:rPr>
          <w:rFonts w:eastAsia="Times New Roman" w:cstheme="minorHAnsi"/>
          <w:b/>
          <w:bCs/>
          <w:color w:val="7A7A7A"/>
          <w:kern w:val="0"/>
          <w:sz w:val="20"/>
          <w:szCs w:val="20"/>
          <w14:ligatures w14:val="none"/>
        </w:rPr>
      </w:pPr>
      <w:proofErr w:type="spellStart"/>
      <w:r w:rsidRPr="00A224D1">
        <w:rPr>
          <w:rFonts w:eastAsia="Times New Roman" w:cstheme="minorHAnsi"/>
          <w:b/>
          <w:bCs/>
          <w:color w:val="7A7A7A"/>
          <w:kern w:val="0"/>
          <w:sz w:val="20"/>
          <w:szCs w:val="20"/>
          <w14:ligatures w14:val="none"/>
        </w:rPr>
        <w:t>Хотелот</w:t>
      </w:r>
      <w:proofErr w:type="spellEnd"/>
      <w:r w:rsidRPr="00A224D1">
        <w:rPr>
          <w:rFonts w:eastAsia="Times New Roman" w:cstheme="minorHAnsi"/>
          <w:b/>
          <w:bCs/>
          <w:color w:val="7A7A7A"/>
          <w:kern w:val="0"/>
          <w:sz w:val="20"/>
          <w:szCs w:val="20"/>
          <w14:ligatures w14:val="none"/>
        </w:rPr>
        <w:t xml:space="preserve"> </w:t>
      </w:r>
      <w:proofErr w:type="spellStart"/>
      <w:r w:rsidRPr="00A224D1">
        <w:rPr>
          <w:rFonts w:eastAsia="Times New Roman" w:cstheme="minorHAnsi"/>
          <w:b/>
          <w:bCs/>
          <w:color w:val="7A7A7A"/>
          <w:kern w:val="0"/>
          <w:sz w:val="20"/>
          <w:szCs w:val="20"/>
          <w14:ligatures w14:val="none"/>
        </w:rPr>
        <w:t>ра</w:t>
      </w:r>
      <w:proofErr w:type="spellEnd"/>
      <w:r w:rsidRPr="00136CE7">
        <w:rPr>
          <w:rFonts w:eastAsia="Times New Roman" w:cstheme="minorHAnsi"/>
          <w:b/>
          <w:bCs/>
          <w:color w:val="7A7A7A"/>
          <w:kern w:val="0"/>
          <w:sz w:val="20"/>
          <w:szCs w:val="20"/>
          <w:lang w:val="mk-MK"/>
          <w14:ligatures w14:val="none"/>
        </w:rPr>
        <w:t>с</w:t>
      </w:r>
      <w:proofErr w:type="spellStart"/>
      <w:r w:rsidRPr="00A224D1">
        <w:rPr>
          <w:rFonts w:eastAsia="Times New Roman" w:cstheme="minorHAnsi"/>
          <w:b/>
          <w:bCs/>
          <w:color w:val="7A7A7A"/>
          <w:kern w:val="0"/>
          <w:sz w:val="20"/>
          <w:szCs w:val="20"/>
          <w14:ligatures w14:val="none"/>
        </w:rPr>
        <w:t>полага</w:t>
      </w:r>
      <w:proofErr w:type="spellEnd"/>
      <w:r w:rsidRPr="00A224D1">
        <w:rPr>
          <w:rFonts w:eastAsia="Times New Roman" w:cstheme="minorHAnsi"/>
          <w:b/>
          <w:bCs/>
          <w:color w:val="7A7A7A"/>
          <w:kern w:val="0"/>
          <w:sz w:val="20"/>
          <w:szCs w:val="20"/>
          <w14:ligatures w14:val="none"/>
        </w:rPr>
        <w:t xml:space="preserve"> </w:t>
      </w:r>
      <w:proofErr w:type="spellStart"/>
      <w:proofErr w:type="gramStart"/>
      <w:r w:rsidRPr="00A224D1">
        <w:rPr>
          <w:rFonts w:eastAsia="Times New Roman" w:cstheme="minorHAnsi"/>
          <w:b/>
          <w:bCs/>
          <w:color w:val="7A7A7A"/>
          <w:kern w:val="0"/>
          <w:sz w:val="20"/>
          <w:szCs w:val="20"/>
          <w14:ligatures w14:val="none"/>
        </w:rPr>
        <w:t>со</w:t>
      </w:r>
      <w:proofErr w:type="spellEnd"/>
      <w:r w:rsidRPr="00A224D1">
        <w:rPr>
          <w:rFonts w:eastAsia="Times New Roman" w:cstheme="minorHAnsi"/>
          <w:b/>
          <w:bCs/>
          <w:color w:val="7A7A7A"/>
          <w:kern w:val="0"/>
          <w:sz w:val="20"/>
          <w:szCs w:val="20"/>
          <w14:ligatures w14:val="none"/>
        </w:rPr>
        <w:t xml:space="preserve"> :</w:t>
      </w:r>
      <w:proofErr w:type="gramEnd"/>
    </w:p>
    <w:p w14:paraId="0F081E15" w14:textId="77777777" w:rsidR="00A224D1" w:rsidRPr="00A224D1" w:rsidRDefault="00A224D1" w:rsidP="00E4754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</w:pPr>
      <w:proofErr w:type="spellStart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>Три</w:t>
      </w:r>
      <w:proofErr w:type="spellEnd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>двокреветни</w:t>
      </w:r>
      <w:proofErr w:type="spellEnd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>соби</w:t>
      </w:r>
      <w:proofErr w:type="spellEnd"/>
    </w:p>
    <w:p w14:paraId="4576BC68" w14:textId="77777777" w:rsidR="00A224D1" w:rsidRPr="00A224D1" w:rsidRDefault="00A224D1" w:rsidP="00E4754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</w:pPr>
      <w:proofErr w:type="spellStart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>Две</w:t>
      </w:r>
      <w:proofErr w:type="spellEnd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>трокреветни</w:t>
      </w:r>
      <w:proofErr w:type="spellEnd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>соби</w:t>
      </w:r>
      <w:proofErr w:type="spellEnd"/>
    </w:p>
    <w:p w14:paraId="7726C522" w14:textId="77777777" w:rsidR="00A224D1" w:rsidRPr="00A224D1" w:rsidRDefault="00A224D1" w:rsidP="00E4754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</w:pPr>
      <w:proofErr w:type="spellStart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>Три</w:t>
      </w:r>
      <w:proofErr w:type="spellEnd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>фамилијарни</w:t>
      </w:r>
      <w:proofErr w:type="spellEnd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>соби</w:t>
      </w:r>
      <w:proofErr w:type="spellEnd"/>
    </w:p>
    <w:p w14:paraId="2565A403" w14:textId="77777777" w:rsidR="00A224D1" w:rsidRPr="00A224D1" w:rsidRDefault="00A224D1" w:rsidP="00E4754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</w:pPr>
      <w:proofErr w:type="spellStart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>Еден</w:t>
      </w:r>
      <w:proofErr w:type="spellEnd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>мазонет</w:t>
      </w:r>
      <w:proofErr w:type="spellEnd"/>
    </w:p>
    <w:p w14:paraId="4751C7E7" w14:textId="77777777" w:rsidR="00A224D1" w:rsidRPr="00136CE7" w:rsidRDefault="00A224D1" w:rsidP="00E4754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</w:pPr>
      <w:proofErr w:type="spellStart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>Еден</w:t>
      </w:r>
      <w:proofErr w:type="spellEnd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>фамилијарен</w:t>
      </w:r>
      <w:proofErr w:type="spellEnd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A224D1"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  <w:t>апартман</w:t>
      </w:r>
      <w:proofErr w:type="spellEnd"/>
    </w:p>
    <w:p w14:paraId="0BDCBB78" w14:textId="77777777" w:rsidR="002C416C" w:rsidRPr="00A224D1" w:rsidRDefault="002C416C" w:rsidP="00E47545">
      <w:pPr>
        <w:spacing w:after="0" w:line="240" w:lineRule="auto"/>
        <w:ind w:left="720"/>
        <w:textAlignment w:val="baseline"/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</w:pPr>
    </w:p>
    <w:p w14:paraId="66FF5A33" w14:textId="77777777" w:rsidR="00136CE7" w:rsidRPr="00136CE7" w:rsidRDefault="00A224D1" w:rsidP="00E47545">
      <w:pPr>
        <w:pStyle w:val="Heading2"/>
        <w:spacing w:before="0" w:after="0" w:line="240" w:lineRule="auto"/>
        <w:rPr>
          <w:rFonts w:asciiTheme="minorHAnsi" w:eastAsia="Times New Roman" w:hAnsiTheme="minorHAnsi" w:cstheme="minorHAnsi"/>
          <w:b/>
          <w:bCs/>
          <w:color w:val="212529"/>
          <w:kern w:val="0"/>
          <w:sz w:val="20"/>
          <w:szCs w:val="20"/>
          <w14:ligatures w14:val="none"/>
        </w:rPr>
      </w:pPr>
      <w:r w:rsidRPr="00A224D1">
        <w:rPr>
          <w:rFonts w:asciiTheme="minorHAnsi" w:eastAsia="Times New Roman" w:hAnsiTheme="minorHAnsi" w:cstheme="minorHAnsi"/>
          <w:color w:val="7A7A7A"/>
          <w:kern w:val="0"/>
          <w:sz w:val="20"/>
          <w:szCs w:val="20"/>
          <w14:ligatures w14:val="none"/>
        </w:rPr>
        <w:t> </w:t>
      </w:r>
      <w:proofErr w:type="spellStart"/>
      <w:r w:rsidR="00136CE7" w:rsidRPr="00136CE7">
        <w:rPr>
          <w:rFonts w:asciiTheme="minorHAnsi" w:eastAsia="Times New Roman" w:hAnsiTheme="minorHAnsi" w:cstheme="minorHAnsi"/>
          <w:b/>
          <w:bCs/>
          <w:color w:val="212529"/>
          <w:kern w:val="0"/>
          <w:sz w:val="20"/>
          <w:szCs w:val="20"/>
          <w14:ligatures w14:val="none"/>
        </w:rPr>
        <w:t>Важно</w:t>
      </w:r>
      <w:proofErr w:type="spellEnd"/>
    </w:p>
    <w:p w14:paraId="6D3449FD" w14:textId="77777777" w:rsidR="00136CE7" w:rsidRPr="00136CE7" w:rsidRDefault="00136CE7" w:rsidP="00E47545">
      <w:pPr>
        <w:spacing w:after="100" w:afterAutospacing="1" w:line="240" w:lineRule="auto"/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</w:pPr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-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Термините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табелата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денови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започнување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аранжманот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.</w:t>
      </w:r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br/>
        <w:t>-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Цените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изразени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евра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, а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уплата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врши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исклучиво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денарска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противвредност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(1еур=62мкд).</w:t>
      </w:r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br/>
        <w:t>-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апартманите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дозволено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е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сместување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лица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согласно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бројот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кревети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.</w:t>
      </w:r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br/>
        <w:t>-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Над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дозволениот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број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може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дополнително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барање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да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смести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максимум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едно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дете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до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5.99год.</w:t>
      </w:r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br/>
        <w:t>-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Кога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цените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ПРОМО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уплата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два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последователни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термини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рачунат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две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промо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цени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.</w:t>
      </w:r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br/>
        <w:t>-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споен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термин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редовните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цени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вториот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термин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добива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10%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попуст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br/>
        <w:t>-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Попустите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комбинираат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.</w:t>
      </w:r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br/>
        <w:t>-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Организаторот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патувањето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го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задржува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правото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пат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Ultra First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или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Last minute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понуда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цени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кои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разликуваат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од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оние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кои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објавени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ценовникот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.</w:t>
      </w:r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br/>
        <w:t>-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Патничко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осигурување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е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задолжително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и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е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вклучено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цена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.</w:t>
      </w:r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br/>
        <w:t>-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Сместување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собите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е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16.00час.-локално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време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, а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напуштање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истите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е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10.00час.</w:t>
      </w:r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br/>
        <w:t>-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завршување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летувањето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должни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сте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да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го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оставите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апартманот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чиста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состојба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.</w:t>
      </w:r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br/>
        <w:t>-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Доколку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е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настаната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штета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време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престојот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истата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надоместува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лице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место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рецепција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.</w:t>
      </w:r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br/>
        <w:t>-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цената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е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вклучено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користење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Wi-Fi (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организаторот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гарантира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квалитетот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интернетот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).</w:t>
      </w:r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br/>
        <w:t>-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Патникот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има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обврска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да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ја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провери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важноста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и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исправноста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патните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исправи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поради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кое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може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да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направи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промена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термин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.</w:t>
      </w:r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br/>
        <w:t>-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време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патувањето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ќе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бидат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запазени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сите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протоколи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задолжителна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дезинфекција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и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одржување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.</w:t>
      </w:r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br/>
        <w:t>-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ова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патување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важат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општите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услови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Т. А.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Ескејп</w:t>
      </w:r>
      <w:proofErr w:type="spellEnd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36CE7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Травел</w:t>
      </w:r>
      <w:proofErr w:type="spellEnd"/>
    </w:p>
    <w:p w14:paraId="19FC8421" w14:textId="77777777" w:rsidR="00136CE7" w:rsidRPr="00136CE7" w:rsidRDefault="00136CE7" w:rsidP="00E47545">
      <w:pPr>
        <w:pStyle w:val="mb-0"/>
        <w:spacing w:before="0" w:beforeAutospacing="0" w:after="0" w:afterAutospacing="0"/>
        <w:rPr>
          <w:rFonts w:asciiTheme="minorHAnsi" w:hAnsiTheme="minorHAnsi" w:cstheme="minorHAnsi"/>
          <w:color w:val="1E2022"/>
          <w:sz w:val="20"/>
          <w:szCs w:val="20"/>
          <w:lang w:val="mk-MK"/>
        </w:rPr>
      </w:pPr>
      <w:r w:rsidRPr="00136CE7">
        <w:rPr>
          <w:rFonts w:asciiTheme="minorHAnsi" w:hAnsiTheme="minorHAnsi" w:cstheme="minorHAnsi"/>
          <w:color w:val="1E2022"/>
          <w:sz w:val="20"/>
          <w:szCs w:val="20"/>
        </w:rPr>
        <w:t> </w:t>
      </w:r>
      <w:proofErr w:type="spellStart"/>
      <w:r w:rsidRPr="00136CE7">
        <w:rPr>
          <w:rFonts w:asciiTheme="minorHAnsi" w:hAnsiTheme="minorHAnsi" w:cstheme="minorHAnsi"/>
          <w:color w:val="1E2022"/>
          <w:sz w:val="20"/>
          <w:szCs w:val="20"/>
        </w:rPr>
        <w:t>Превоз</w:t>
      </w:r>
      <w:proofErr w:type="spellEnd"/>
      <w:r w:rsidRPr="00136CE7">
        <w:rPr>
          <w:rFonts w:asciiTheme="minorHAnsi" w:hAnsiTheme="minorHAnsi" w:cstheme="minorHAnsi"/>
          <w:color w:val="1E2022"/>
          <w:sz w:val="20"/>
          <w:szCs w:val="20"/>
        </w:rPr>
        <w:t xml:space="preserve"> 2 </w:t>
      </w:r>
      <w:proofErr w:type="spellStart"/>
      <w:r w:rsidRPr="00136CE7">
        <w:rPr>
          <w:rFonts w:asciiTheme="minorHAnsi" w:hAnsiTheme="minorHAnsi" w:cstheme="minorHAnsi"/>
          <w:color w:val="1E2022"/>
          <w:sz w:val="20"/>
          <w:szCs w:val="20"/>
        </w:rPr>
        <w:t>крак</w:t>
      </w:r>
      <w:proofErr w:type="spellEnd"/>
      <w:r w:rsidRPr="00136CE7">
        <w:rPr>
          <w:rFonts w:asciiTheme="minorHAnsi" w:hAnsiTheme="minorHAnsi" w:cstheme="minorHAnsi"/>
          <w:color w:val="1E2022"/>
          <w:sz w:val="20"/>
          <w:szCs w:val="20"/>
        </w:rPr>
        <w:t xml:space="preserve">: </w:t>
      </w:r>
    </w:p>
    <w:p w14:paraId="62D69835" w14:textId="6AE49DE7" w:rsidR="00136CE7" w:rsidRPr="00136CE7" w:rsidRDefault="00136CE7" w:rsidP="00E47545">
      <w:pPr>
        <w:pStyle w:val="mb-0"/>
        <w:spacing w:before="0" w:beforeAutospacing="0" w:after="0" w:afterAutospacing="0"/>
        <w:rPr>
          <w:rFonts w:asciiTheme="minorHAnsi" w:hAnsiTheme="minorHAnsi" w:cstheme="minorHAnsi"/>
          <w:color w:val="1E2022"/>
          <w:sz w:val="20"/>
          <w:szCs w:val="20"/>
          <w:lang w:val="mk-MK"/>
        </w:rPr>
      </w:pPr>
      <w:r w:rsidRPr="00136CE7">
        <w:rPr>
          <w:rFonts w:asciiTheme="minorHAnsi" w:hAnsiTheme="minorHAnsi" w:cstheme="minorHAnsi"/>
          <w:color w:val="1E2022"/>
          <w:sz w:val="20"/>
          <w:szCs w:val="20"/>
          <w:lang w:val="mk-MK"/>
        </w:rPr>
        <w:t>Возрасни: 45е во еден правец, 50е повратен билет</w:t>
      </w:r>
    </w:p>
    <w:p w14:paraId="6096F77E" w14:textId="3489CF86" w:rsidR="00136CE7" w:rsidRDefault="00136CE7" w:rsidP="00E47545">
      <w:pPr>
        <w:pStyle w:val="mb-0"/>
        <w:spacing w:before="0" w:beforeAutospacing="0" w:after="0" w:afterAutospacing="0"/>
        <w:rPr>
          <w:rFonts w:asciiTheme="minorHAnsi" w:hAnsiTheme="minorHAnsi" w:cstheme="minorHAnsi"/>
          <w:color w:val="1E2022"/>
          <w:sz w:val="20"/>
          <w:szCs w:val="20"/>
          <w:lang w:val="mk-MK"/>
        </w:rPr>
      </w:pPr>
      <w:r w:rsidRPr="00136CE7">
        <w:rPr>
          <w:rFonts w:asciiTheme="minorHAnsi" w:hAnsiTheme="minorHAnsi" w:cstheme="minorHAnsi"/>
          <w:color w:val="1E2022"/>
          <w:sz w:val="20"/>
          <w:szCs w:val="20"/>
          <w:lang w:val="mk-MK"/>
        </w:rPr>
        <w:t>Деца: 35е во еден правец, 40е повратен билет</w:t>
      </w:r>
    </w:p>
    <w:p w14:paraId="75CEC97A" w14:textId="77777777" w:rsidR="00E47545" w:rsidRPr="00136CE7" w:rsidRDefault="00E47545" w:rsidP="00E47545">
      <w:pPr>
        <w:pStyle w:val="mb-0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mk-MK"/>
        </w:rPr>
      </w:pPr>
    </w:p>
    <w:p w14:paraId="3A9BF593" w14:textId="65C70FE1" w:rsidR="00A224D1" w:rsidRPr="00136CE7" w:rsidRDefault="00E47545" w:rsidP="00E47545">
      <w:pPr>
        <w:spacing w:line="240" w:lineRule="auto"/>
        <w:rPr>
          <w:rFonts w:cstheme="minorHAnsi"/>
          <w:sz w:val="20"/>
          <w:szCs w:val="20"/>
          <w:lang w:val="mk-MK"/>
        </w:rPr>
      </w:pPr>
      <w:r>
        <w:rPr>
          <w:rFonts w:cstheme="minorHAnsi"/>
          <w:sz w:val="20"/>
          <w:szCs w:val="20"/>
          <w:lang w:val="mk-MK"/>
        </w:rPr>
        <w:t>Сите промоции проследетеги од нашиот сајт</w:t>
      </w:r>
    </w:p>
    <w:sectPr w:rsidR="00A224D1" w:rsidRPr="00136C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743"/>
    <w:multiLevelType w:val="multilevel"/>
    <w:tmpl w:val="81E2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F6C55"/>
    <w:multiLevelType w:val="hybridMultilevel"/>
    <w:tmpl w:val="83FA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597B"/>
    <w:multiLevelType w:val="multilevel"/>
    <w:tmpl w:val="FCC0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43426"/>
    <w:multiLevelType w:val="multilevel"/>
    <w:tmpl w:val="A158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5341851">
    <w:abstractNumId w:val="0"/>
  </w:num>
  <w:num w:numId="2" w16cid:durableId="677928792">
    <w:abstractNumId w:val="2"/>
  </w:num>
  <w:num w:numId="3" w16cid:durableId="1242639282">
    <w:abstractNumId w:val="3"/>
  </w:num>
  <w:num w:numId="4" w16cid:durableId="1868104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A5"/>
    <w:rsid w:val="00130FC9"/>
    <w:rsid w:val="00136CE7"/>
    <w:rsid w:val="001E7086"/>
    <w:rsid w:val="002C416C"/>
    <w:rsid w:val="003745A5"/>
    <w:rsid w:val="005E79AF"/>
    <w:rsid w:val="00647CD6"/>
    <w:rsid w:val="00A224D1"/>
    <w:rsid w:val="00E4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3D69"/>
  <w15:chartTrackingRefBased/>
  <w15:docId w15:val="{89CD1308-A3C7-463D-9205-36BF68FB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5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5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5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5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5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5A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3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1E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0">
    <w:name w:val="mb-0"/>
    <w:basedOn w:val="Normal"/>
    <w:rsid w:val="0013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4</cp:revision>
  <dcterms:created xsi:type="dcterms:W3CDTF">2025-01-21T13:31:00Z</dcterms:created>
  <dcterms:modified xsi:type="dcterms:W3CDTF">2025-01-21T14:43:00Z</dcterms:modified>
</cp:coreProperties>
</file>